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BDDDBD" w14:textId="77777777" w:rsidR="00522076" w:rsidRDefault="00000000">
      <w:pPr>
        <w:spacing w:before="240" w:after="240"/>
        <w:jc w:val="both"/>
        <w:rPr>
          <w:rFonts w:ascii="Arial" w:eastAsia="Arial" w:hAnsi="Arial" w:cs="Arial"/>
          <w:b/>
          <w:bCs/>
          <w:sz w:val="34"/>
          <w:szCs w:val="34"/>
        </w:rPr>
      </w:pPr>
      <w:r>
        <w:rPr>
          <w:rFonts w:ascii="Arial" w:eastAsia="Arial" w:hAnsi="Arial" w:cs="Arial"/>
          <w:b/>
          <w:bCs/>
          <w:sz w:val="34"/>
          <w:szCs w:val="34"/>
        </w:rPr>
        <w:t xml:space="preserve">Rekordní mise </w:t>
      </w:r>
      <w:proofErr w:type="spellStart"/>
      <w:r>
        <w:rPr>
          <w:rFonts w:ascii="Arial" w:eastAsia="Arial" w:hAnsi="Arial" w:cs="Arial"/>
          <w:b/>
          <w:bCs/>
          <w:sz w:val="34"/>
          <w:szCs w:val="34"/>
        </w:rPr>
        <w:t>CzechTrade</w:t>
      </w:r>
      <w:proofErr w:type="spellEnd"/>
      <w:r>
        <w:rPr>
          <w:rFonts w:ascii="Arial" w:eastAsia="Arial" w:hAnsi="Arial" w:cs="Arial"/>
          <w:b/>
          <w:bCs/>
          <w:sz w:val="34"/>
          <w:szCs w:val="34"/>
        </w:rPr>
        <w:t xml:space="preserve"> do Německa. České firmy představují svůj potenciál v oblasti autonomních technologií</w:t>
      </w:r>
    </w:p>
    <w:p w14:paraId="79F07FE9" w14:textId="77777777" w:rsidR="00522076" w:rsidRDefault="00000000">
      <w:pPr>
        <w:spacing w:before="240" w:after="240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Düsseldorf, 24. března 2026</w:t>
      </w:r>
    </w:p>
    <w:p w14:paraId="1A680F33" w14:textId="63D3E82B" w:rsidR="00522076" w:rsidRDefault="00000000">
      <w:pPr>
        <w:spacing w:before="240" w:after="24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Významným obchodním partnerem České republiky a klíčovým trhem pro české firmy dlouhodobě zůstává Německo, které zároveň výrazně navyšuje investice do obrany </w:t>
      </w:r>
      <w:r w:rsidR="004677E6">
        <w:rPr>
          <w:rFonts w:ascii="Arial" w:eastAsia="Arial" w:hAnsi="Arial" w:cs="Arial"/>
          <w:b/>
          <w:bCs/>
        </w:rPr>
        <w:br/>
      </w:r>
      <w:r>
        <w:rPr>
          <w:rFonts w:ascii="Arial" w:eastAsia="Arial" w:hAnsi="Arial" w:cs="Arial"/>
          <w:b/>
          <w:bCs/>
        </w:rPr>
        <w:t xml:space="preserve">a autonomních technologií. To z něj činí jeden z nejrychleji rostoucích trhů v této oblasti. Agentura </w:t>
      </w:r>
      <w:proofErr w:type="spellStart"/>
      <w:r>
        <w:rPr>
          <w:rFonts w:ascii="Arial" w:eastAsia="Arial" w:hAnsi="Arial" w:cs="Arial"/>
          <w:b/>
          <w:bCs/>
        </w:rPr>
        <w:t>CzechTrade</w:t>
      </w:r>
      <w:proofErr w:type="spellEnd"/>
      <w:r>
        <w:rPr>
          <w:rFonts w:ascii="Arial" w:eastAsia="Arial" w:hAnsi="Arial" w:cs="Arial"/>
          <w:b/>
          <w:bCs/>
        </w:rPr>
        <w:t xml:space="preserve"> proto připravila podnikatelskou misi do Düsseldorfu zaměřenou na perspektivní obory s vysokou přidanou hodnotou. Téměř 30 českých firem se zde představí na prestižním veletrhu XPONENTIAL </w:t>
      </w:r>
      <w:proofErr w:type="spellStart"/>
      <w:r>
        <w:rPr>
          <w:rFonts w:ascii="Arial" w:eastAsia="Arial" w:hAnsi="Arial" w:cs="Arial"/>
          <w:b/>
          <w:bCs/>
        </w:rPr>
        <w:t>Europe</w:t>
      </w:r>
      <w:proofErr w:type="spellEnd"/>
      <w:r>
        <w:rPr>
          <w:rFonts w:ascii="Arial" w:eastAsia="Arial" w:hAnsi="Arial" w:cs="Arial"/>
          <w:b/>
          <w:bCs/>
        </w:rPr>
        <w:t xml:space="preserve"> 2026, který patří mezi nejvýznamnější evropské akce v oblasti autonomních technologií, dronů </w:t>
      </w:r>
      <w:r w:rsidR="004677E6">
        <w:rPr>
          <w:rFonts w:ascii="Arial" w:eastAsia="Arial" w:hAnsi="Arial" w:cs="Arial"/>
          <w:b/>
          <w:bCs/>
        </w:rPr>
        <w:br/>
      </w:r>
      <w:r>
        <w:rPr>
          <w:rFonts w:ascii="Arial" w:eastAsia="Arial" w:hAnsi="Arial" w:cs="Arial"/>
          <w:b/>
          <w:bCs/>
        </w:rPr>
        <w:t>a robotiky. Do Německa zamířilo na 60 zástupců českých firem a institucí.</w:t>
      </w:r>
    </w:p>
    <w:p w14:paraId="251BCD41" w14:textId="77777777" w:rsidR="00522076" w:rsidRDefault="00000000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Mise českých firem do Německa představuje největší společnou prezentaci českého sektoru autonomních technologií v zahraničí. Vedle téměř 30 firem se do ní zapojuje také Ministerstvo průmyslu a obchodu, Aliance pro bezpilotní letecký průmysl a další partneři z veřejného sektoru.</w:t>
      </w:r>
    </w:p>
    <w:p w14:paraId="369DF328" w14:textId="537EB45A" w:rsidR="00522076" w:rsidRDefault="00000000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Německo je pro české firmy důležitý trh, a to nejen z hlediska objemu exportu, ale </w:t>
      </w:r>
      <w:r w:rsidR="004677E6"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t>i technologické spolupráce. „</w:t>
      </w:r>
      <w:r>
        <w:rPr>
          <w:rFonts w:ascii="Arial" w:eastAsia="Arial" w:hAnsi="Arial" w:cs="Arial"/>
          <w:i/>
          <w:iCs/>
        </w:rPr>
        <w:t xml:space="preserve">Vedle tradičně silného </w:t>
      </w:r>
      <w:proofErr w:type="spellStart"/>
      <w:r>
        <w:rPr>
          <w:rFonts w:ascii="Arial" w:eastAsia="Arial" w:hAnsi="Arial" w:cs="Arial"/>
          <w:i/>
          <w:iCs/>
        </w:rPr>
        <w:t>automotive</w:t>
      </w:r>
      <w:proofErr w:type="spellEnd"/>
      <w:r>
        <w:rPr>
          <w:rFonts w:ascii="Arial" w:eastAsia="Arial" w:hAnsi="Arial" w:cs="Arial"/>
          <w:i/>
          <w:iCs/>
        </w:rPr>
        <w:t xml:space="preserve"> na tomto trhu dnes stále více roste význam inovativních oborů, jako jsou autonomní systémy, robotika nebo umělá inteligence. Právě v těchto segmentech mají české firmy velký potenciál dalšího růstu,“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>říká</w:t>
      </w:r>
      <w:r>
        <w:rPr>
          <w:rFonts w:ascii="Arial" w:eastAsia="Arial" w:hAnsi="Arial" w:cs="Arial"/>
          <w:b/>
          <w:bCs/>
        </w:rPr>
        <w:t xml:space="preserve"> generální ředitel </w:t>
      </w:r>
      <w:proofErr w:type="spellStart"/>
      <w:r>
        <w:rPr>
          <w:rFonts w:ascii="Arial" w:eastAsia="Arial" w:hAnsi="Arial" w:cs="Arial"/>
          <w:b/>
          <w:bCs/>
        </w:rPr>
        <w:t>CzechTrade</w:t>
      </w:r>
      <w:proofErr w:type="spellEnd"/>
      <w:r>
        <w:rPr>
          <w:rFonts w:ascii="Arial" w:eastAsia="Arial" w:hAnsi="Arial" w:cs="Arial"/>
          <w:b/>
          <w:bCs/>
        </w:rPr>
        <w:t xml:space="preserve"> Rudolf </w:t>
      </w:r>
      <w:proofErr w:type="spellStart"/>
      <w:r>
        <w:rPr>
          <w:rFonts w:ascii="Arial" w:eastAsia="Arial" w:hAnsi="Arial" w:cs="Arial"/>
          <w:b/>
          <w:bCs/>
        </w:rPr>
        <w:t>Klepáček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 xml:space="preserve">a dodává: </w:t>
      </w:r>
      <w:r>
        <w:rPr>
          <w:rFonts w:ascii="Arial" w:eastAsia="Arial" w:hAnsi="Arial" w:cs="Arial"/>
          <w:i/>
          <w:iCs/>
        </w:rPr>
        <w:t>„Zároveň vidíme rostoucí poptávku po evropských technologických řešeních a posilování spolupráce uvnitř EU, což otevírá nové příležitosti i pro české firmy.“</w:t>
      </w:r>
    </w:p>
    <w:p w14:paraId="64861661" w14:textId="44DE0886" w:rsidR="00522076" w:rsidRDefault="00000000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Tato unikátní mise reflektuje i proměnu samotného automobilového průmyslu, který se posouvá směrem k elektromobilitě, autonomní mobilitě a sofistikovaným komponentům </w:t>
      </w:r>
      <w:r w:rsidR="004677E6"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t xml:space="preserve">a softwarovým řešením. Řada českých firem tak dnes dodává nejen výrobní díly, ale </w:t>
      </w:r>
      <w:r w:rsidR="004677E6"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t xml:space="preserve">i komplexní technologická řešení založená na pokročilém výzkumu a vývoji. </w:t>
      </w:r>
    </w:p>
    <w:p w14:paraId="071560B5" w14:textId="77777777" w:rsidR="00522076" w:rsidRDefault="00000000">
      <w:pPr>
        <w:spacing w:before="240" w:after="240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Součástí mise je prezentace českých firem na veletrhu XPONENTIAL 2026. Veletrh patří mezi nejvýznamnější evropské platformy v oblasti autonomních systémů. Česká národní expozice na veletrhu XPONENTIAL 2026 je organizovaná pod hlavičkou programu Českých oficiálních účastí Ministerstva průmyslu a obchodu České republiky</w:t>
      </w:r>
      <w:r>
        <w:rPr>
          <w:rFonts w:ascii="Arial" w:eastAsia="Arial" w:hAnsi="Arial" w:cs="Arial"/>
          <w:i/>
          <w:iCs/>
        </w:rPr>
        <w:t xml:space="preserve">. </w:t>
      </w:r>
      <w:r>
        <w:rPr>
          <w:rFonts w:ascii="Arial" w:eastAsia="Arial" w:hAnsi="Arial" w:cs="Arial"/>
        </w:rPr>
        <w:t>„</w:t>
      </w:r>
      <w:r>
        <w:rPr>
          <w:rFonts w:ascii="Arial" w:eastAsia="Arial" w:hAnsi="Arial" w:cs="Arial"/>
          <w:i/>
          <w:iCs/>
        </w:rPr>
        <w:t xml:space="preserve">Německo je pro Českou republiku dlouhodobě klíčový obchodní partner a klíčová destinace pro velké mezinárodní veletrhy, kde se Ministerstvo průmyslu a obchodu prezentuje národním stánkem. Více než čtvrtina našeho zahraničního obchodu a téměř třetina exportu – zhruba 78 miliard eur – směřuje právě do Německa," </w:t>
      </w:r>
      <w:r>
        <w:rPr>
          <w:rFonts w:ascii="Arial" w:eastAsia="Arial" w:hAnsi="Arial" w:cs="Arial"/>
        </w:rPr>
        <w:t xml:space="preserve">říká </w:t>
      </w:r>
      <w:r>
        <w:rPr>
          <w:rFonts w:ascii="Arial" w:eastAsia="Arial" w:hAnsi="Arial" w:cs="Arial"/>
          <w:b/>
          <w:bCs/>
        </w:rPr>
        <w:t>vrchní ředitel sekce Evropské unie a zahraničního obchodu Ministerstva průmyslu a obchodu David Müller</w:t>
      </w:r>
      <w:r>
        <w:rPr>
          <w:rFonts w:ascii="Arial" w:eastAsia="Arial" w:hAnsi="Arial" w:cs="Arial"/>
        </w:rPr>
        <w:t xml:space="preserve"> a dodává:</w:t>
      </w:r>
      <w:r>
        <w:rPr>
          <w:rFonts w:ascii="Arial" w:eastAsia="Arial" w:hAnsi="Arial" w:cs="Arial"/>
          <w:i/>
          <w:iCs/>
        </w:rPr>
        <w:t xml:space="preserve"> </w:t>
      </w:r>
      <w:r>
        <w:rPr>
          <w:rFonts w:ascii="Arial" w:eastAsia="Arial" w:hAnsi="Arial" w:cs="Arial"/>
        </w:rPr>
        <w:t>„</w:t>
      </w:r>
      <w:r>
        <w:rPr>
          <w:rFonts w:ascii="Arial" w:eastAsia="Arial" w:hAnsi="Arial" w:cs="Arial"/>
          <w:i/>
          <w:iCs/>
        </w:rPr>
        <w:t xml:space="preserve">V Německu chceme být vidět a chceme aktivně působit, a to zvláště v nových technologiích, jaké veletrh XPONENTIAL určitě nabízí. Prezentace pod jednotným zastřešením České republiky na akci plné inovací je poptávaným </w:t>
      </w:r>
      <w:r>
        <w:rPr>
          <w:rFonts w:ascii="Arial" w:eastAsia="Arial" w:hAnsi="Arial" w:cs="Arial"/>
          <w:i/>
          <w:iCs/>
        </w:rPr>
        <w:lastRenderedPageBreak/>
        <w:t>nástrojem podpory českých firem a za nás jasný signál ambice posouvat se k vyšší přidané hodnotě."</w:t>
      </w:r>
    </w:p>
    <w:p w14:paraId="5A2BAE95" w14:textId="77777777" w:rsidR="00522076" w:rsidRDefault="00000000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000000"/>
        </w:rPr>
        <w:t>České firmy nabídnou špičkové technologie i konkrétní řešení</w:t>
      </w:r>
    </w:p>
    <w:p w14:paraId="58D5781F" w14:textId="14F9D5EC" w:rsidR="00522076" w:rsidRDefault="00000000">
      <w:pPr>
        <w:spacing w:before="240" w:after="240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>„</w:t>
      </w:r>
      <w:r w:rsidRPr="00492B7A">
        <w:rPr>
          <w:rFonts w:ascii="Arial" w:eastAsia="Arial" w:hAnsi="Arial" w:cs="Arial"/>
          <w:i/>
          <w:iCs/>
        </w:rPr>
        <w:t>V Německu vidíme</w:t>
      </w:r>
      <w:r>
        <w:rPr>
          <w:rFonts w:ascii="Arial" w:eastAsia="Arial" w:hAnsi="Arial" w:cs="Arial"/>
          <w:i/>
          <w:iCs/>
        </w:rPr>
        <w:t xml:space="preserve"> rostoucí poptávku po řešeních, která kombinují hardware, software </w:t>
      </w:r>
      <w:r w:rsidR="004677E6">
        <w:rPr>
          <w:rFonts w:ascii="Arial" w:eastAsia="Arial" w:hAnsi="Arial" w:cs="Arial"/>
          <w:i/>
          <w:iCs/>
        </w:rPr>
        <w:br/>
      </w:r>
      <w:r>
        <w:rPr>
          <w:rFonts w:ascii="Arial" w:eastAsia="Arial" w:hAnsi="Arial" w:cs="Arial"/>
          <w:i/>
          <w:iCs/>
        </w:rPr>
        <w:t>a umělou inteligenci, v tom mají české firmy silnou pozici. Zájem o účast na misi byl mimořádný, což potvrzuje, že firmy vnímají Německo jako klíčový trh pro další rozvoj,“</w:t>
      </w:r>
      <w:r>
        <w:rPr>
          <w:rFonts w:ascii="Arial" w:eastAsia="Arial" w:hAnsi="Arial" w:cs="Arial"/>
        </w:rPr>
        <w:t xml:space="preserve"> uvádí </w:t>
      </w:r>
      <w:r>
        <w:rPr>
          <w:rFonts w:ascii="Arial" w:eastAsia="Arial" w:hAnsi="Arial" w:cs="Arial"/>
          <w:b/>
          <w:bCs/>
        </w:rPr>
        <w:t xml:space="preserve">Adam Jareš, ředitel zahraniční kanceláře </w:t>
      </w:r>
      <w:proofErr w:type="spellStart"/>
      <w:r>
        <w:rPr>
          <w:rFonts w:ascii="Arial" w:eastAsia="Arial" w:hAnsi="Arial" w:cs="Arial"/>
          <w:b/>
          <w:bCs/>
        </w:rPr>
        <w:t>CzechTrade</w:t>
      </w:r>
      <w:proofErr w:type="spellEnd"/>
      <w:r>
        <w:rPr>
          <w:rFonts w:ascii="Arial" w:eastAsia="Arial" w:hAnsi="Arial" w:cs="Arial"/>
          <w:b/>
          <w:bCs/>
        </w:rPr>
        <w:t xml:space="preserve"> v Německu, </w:t>
      </w:r>
      <w:r>
        <w:rPr>
          <w:rFonts w:ascii="Arial" w:eastAsia="Arial" w:hAnsi="Arial" w:cs="Arial"/>
        </w:rPr>
        <w:t>a dodává: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i/>
          <w:iCs/>
        </w:rPr>
        <w:t>„České firmy účastnící se mise pokrývají celý hodnotový řetězec autonomních technologií. Vedle vývoje bezpilotních systémů, leteckých i pozemních, se zaměřují také na výrobu klíčových komponent, jako jsou motory, pohony nebo vrtule, a dodávají pokročilý software, umělou inteligenci, řízení letu a analýzu dat.“</w:t>
      </w:r>
    </w:p>
    <w:p w14:paraId="106E2FFB" w14:textId="77777777" w:rsidR="00522076" w:rsidRDefault="00000000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Součástí portfolia jsou rovněž řešení v oblasti kybernetické bezpečnosti, satelitní komunikace, ochrany vzdušného prostoru nebo průmyslové automatizace. Jejich technologie nacházejí uplatnění v průmyslu, energetice, infrastruktuře, zemědělství i bezpečnostních a obranných aplikacích.</w:t>
      </w:r>
    </w:p>
    <w:p w14:paraId="6E33672E" w14:textId="77777777" w:rsidR="00522076" w:rsidRDefault="00000000">
      <w:pPr>
        <w:pStyle w:val="Nadpis2"/>
        <w:keepNext w:val="0"/>
        <w:keepLines w:val="0"/>
        <w:spacing w:before="360"/>
        <w:jc w:val="both"/>
        <w:rPr>
          <w:rFonts w:ascii="Arial" w:eastAsia="Arial" w:hAnsi="Arial" w:cs="Arial"/>
        </w:rPr>
      </w:pPr>
      <w:bookmarkStart w:id="0" w:name="_heading=h.xlk3dlvq593w" w:colFirst="0" w:colLast="0"/>
      <w:bookmarkEnd w:id="0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Program mise propojí české firmy s klíčovými partnery</w:t>
      </w:r>
    </w:p>
    <w:p w14:paraId="450A35FD" w14:textId="77777777" w:rsidR="00522076" w:rsidRDefault="00000000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Součástí mise je vedle samotné účasti na veletrhu také rozsáhlý doprovodný program zaměřený na navazování konkrétních obchodních kontaktů. Hned první den čeká účastníky přijetí na radnici v Düsseldorfu, kde českou delegaci přivítá starosta města Dr. Stephan Keller.</w:t>
      </w:r>
    </w:p>
    <w:p w14:paraId="33C60281" w14:textId="77777777" w:rsidR="00522076" w:rsidRDefault="00000000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Program dále zahrnuje prezentace německých high-tech a </w:t>
      </w:r>
      <w:proofErr w:type="spellStart"/>
      <w:r>
        <w:rPr>
          <w:rFonts w:ascii="Arial" w:eastAsia="Arial" w:hAnsi="Arial" w:cs="Arial"/>
        </w:rPr>
        <w:t>aerospace</w:t>
      </w:r>
      <w:proofErr w:type="spellEnd"/>
      <w:r>
        <w:rPr>
          <w:rFonts w:ascii="Arial" w:eastAsia="Arial" w:hAnsi="Arial" w:cs="Arial"/>
        </w:rPr>
        <w:t xml:space="preserve"> klastrů, </w:t>
      </w:r>
      <w:proofErr w:type="spellStart"/>
      <w:r>
        <w:rPr>
          <w:rFonts w:ascii="Arial" w:eastAsia="Arial" w:hAnsi="Arial" w:cs="Arial"/>
        </w:rPr>
        <w:t>pitching</w:t>
      </w:r>
      <w:proofErr w:type="spellEnd"/>
      <w:r>
        <w:rPr>
          <w:rFonts w:ascii="Arial" w:eastAsia="Arial" w:hAnsi="Arial" w:cs="Arial"/>
        </w:rPr>
        <w:t xml:space="preserve"> českých firem i B2B networking s potenciálními partnery. Firmy se zapojí do jednání se zástupci německého Bundeswehru a setkání s technologickými lídry včetně společnosti </w:t>
      </w:r>
      <w:proofErr w:type="spellStart"/>
      <w:r>
        <w:rPr>
          <w:rFonts w:ascii="Arial" w:eastAsia="Arial" w:hAnsi="Arial" w:cs="Arial"/>
        </w:rPr>
        <w:t>Rheinmetall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Defence</w:t>
      </w:r>
      <w:proofErr w:type="spellEnd"/>
      <w:r>
        <w:rPr>
          <w:rFonts w:ascii="Arial" w:eastAsia="Arial" w:hAnsi="Arial" w:cs="Arial"/>
        </w:rPr>
        <w:t>.</w:t>
      </w:r>
    </w:p>
    <w:p w14:paraId="4E5ACF4D" w14:textId="77777777" w:rsidR="00522076" w:rsidRDefault="00000000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 českém národním stánku proběhne série tematických networkingových akcí a B2B jednání s partnery z Německa, Ukrajiny, Číny i Taiwanu. Program zahrnuje také společné prezentace firem a diskuse zaměřené na bezpečnost, autonomní systémy a tzv. </w:t>
      </w:r>
      <w:proofErr w:type="spellStart"/>
      <w:r>
        <w:rPr>
          <w:rFonts w:ascii="Arial" w:eastAsia="Arial" w:hAnsi="Arial" w:cs="Arial"/>
        </w:rPr>
        <w:t>dual</w:t>
      </w:r>
      <w:proofErr w:type="spellEnd"/>
      <w:r>
        <w:rPr>
          <w:rFonts w:ascii="Arial" w:eastAsia="Arial" w:hAnsi="Arial" w:cs="Arial"/>
        </w:rPr>
        <w:t xml:space="preserve">-use technologie. </w:t>
      </w:r>
    </w:p>
    <w:p w14:paraId="0CCF9EE8" w14:textId="77777777" w:rsidR="00522076" w:rsidRDefault="00000000">
      <w:pPr>
        <w:pStyle w:val="Nadpis2"/>
        <w:keepNext w:val="0"/>
        <w:keepLines w:val="0"/>
        <w:spacing w:before="360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bookmarkStart w:id="1" w:name="_heading=h.l0kqwajh7x0i" w:colFirst="0" w:colLast="0"/>
      <w:bookmarkEnd w:id="1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Spolupráce Česka a Německa v autonomních technologiích posiluje</w:t>
      </w:r>
    </w:p>
    <w:p w14:paraId="140FED45" w14:textId="77777777" w:rsidR="00522076" w:rsidRDefault="00000000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Německo v posledních letech výrazně posiluje své investice do obrany a autonomních systémů. Rozpočet na obranu má do roku 2029 vzrůst z 62 miliard eur na 152 miliard eur, přičemž významná část těchto prostředků směřuje právě do rozvoje </w:t>
      </w:r>
      <w:proofErr w:type="spellStart"/>
      <w:r>
        <w:rPr>
          <w:rFonts w:ascii="Arial" w:eastAsia="Arial" w:hAnsi="Arial" w:cs="Arial"/>
        </w:rPr>
        <w:t>dronových</w:t>
      </w:r>
      <w:proofErr w:type="spellEnd"/>
      <w:r>
        <w:rPr>
          <w:rFonts w:ascii="Arial" w:eastAsia="Arial" w:hAnsi="Arial" w:cs="Arial"/>
        </w:rPr>
        <w:t xml:space="preserve"> a autonomních technologií.</w:t>
      </w:r>
    </w:p>
    <w:p w14:paraId="420E3261" w14:textId="4F907F06" w:rsidR="00522076" w:rsidRDefault="00000000">
      <w:p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Obor autonomních systémů zároveň ukazuje silnou komplementaritu mezi Českem </w:t>
      </w:r>
      <w:r w:rsidR="004677E6"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t xml:space="preserve">a Německem. České firmy vynikají ve vývoji konkrétních technologických řešení, autonomních systémů nebo anti-drone technologií, Německo má pak silnou pozici v oblasti integrace, senzoriky a systémových řešení. V kombinaci s rostoucím důrazem na evropské dodavatelské </w:t>
      </w:r>
      <w:r>
        <w:rPr>
          <w:rFonts w:ascii="Arial" w:eastAsia="Arial" w:hAnsi="Arial" w:cs="Arial"/>
        </w:rPr>
        <w:lastRenderedPageBreak/>
        <w:t>řetězce a technologickou suverenitu tak vzniká prostor pro hlubší spolupráci napříč evropským průmyslem.</w:t>
      </w:r>
    </w:p>
    <w:p w14:paraId="35AF8390" w14:textId="7565DD2C" w:rsidR="00522076" w:rsidRDefault="00000000">
      <w:pPr>
        <w:spacing w:before="240" w:after="24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i/>
          <w:iCs/>
        </w:rPr>
        <w:t xml:space="preserve">„Na letošním ročníku XPONENTIAL </w:t>
      </w:r>
      <w:proofErr w:type="spellStart"/>
      <w:r>
        <w:rPr>
          <w:rFonts w:ascii="Arial" w:eastAsia="Arial" w:hAnsi="Arial" w:cs="Arial"/>
          <w:i/>
          <w:iCs/>
        </w:rPr>
        <w:t>Europe</w:t>
      </w:r>
      <w:proofErr w:type="spellEnd"/>
      <w:r>
        <w:rPr>
          <w:rFonts w:ascii="Arial" w:eastAsia="Arial" w:hAnsi="Arial" w:cs="Arial"/>
          <w:i/>
          <w:iCs/>
        </w:rPr>
        <w:t xml:space="preserve"> se podařilo zajistit historicky největší účast českých firem a vytvořit společnou národní prezentaci celého sektoru. Vnímáme to jako důležitý milník, který potvrzuje, že Česká republika má v oblasti autonomních technologií </w:t>
      </w:r>
      <w:r w:rsidR="004677E6">
        <w:rPr>
          <w:rFonts w:ascii="Arial" w:eastAsia="Arial" w:hAnsi="Arial" w:cs="Arial"/>
          <w:i/>
          <w:iCs/>
        </w:rPr>
        <w:br/>
      </w:r>
      <w:r>
        <w:rPr>
          <w:rFonts w:ascii="Arial" w:eastAsia="Arial" w:hAnsi="Arial" w:cs="Arial"/>
          <w:i/>
          <w:iCs/>
        </w:rPr>
        <w:t>a dronů silnou pozici a je schopna uspět i v mezinárodní konkurenci,“</w:t>
      </w:r>
      <w:r>
        <w:rPr>
          <w:rFonts w:ascii="Arial" w:eastAsia="Arial" w:hAnsi="Arial" w:cs="Arial"/>
        </w:rPr>
        <w:t xml:space="preserve"> říká </w:t>
      </w:r>
      <w:r>
        <w:rPr>
          <w:rFonts w:ascii="Arial" w:eastAsia="Arial" w:hAnsi="Arial" w:cs="Arial"/>
          <w:b/>
          <w:bCs/>
        </w:rPr>
        <w:t>Jakub Karas, prezident Aliance pro bezpilotní letecký průmysl.</w:t>
      </w:r>
    </w:p>
    <w:p w14:paraId="2956FA5D" w14:textId="77777777" w:rsidR="00522076" w:rsidRDefault="00522076">
      <w:pPr>
        <w:spacing w:before="240" w:after="240"/>
        <w:jc w:val="both"/>
        <w:rPr>
          <w:rFonts w:ascii="Arial" w:eastAsia="Arial" w:hAnsi="Arial" w:cs="Arial"/>
          <w:b/>
          <w:bCs/>
        </w:rPr>
      </w:pPr>
    </w:p>
    <w:p w14:paraId="08CF8D77" w14:textId="77777777" w:rsidR="0052207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z w:val="16"/>
          <w:szCs w:val="16"/>
        </w:rPr>
        <w:t xml:space="preserve">O agentuře </w:t>
      </w:r>
      <w:proofErr w:type="spellStart"/>
      <w:r>
        <w:rPr>
          <w:rFonts w:ascii="Arial" w:eastAsia="Arial" w:hAnsi="Arial" w:cs="Arial"/>
          <w:b/>
          <w:bCs/>
          <w:color w:val="000000"/>
          <w:sz w:val="16"/>
          <w:szCs w:val="16"/>
        </w:rPr>
        <w:t>CzechTrade</w:t>
      </w:r>
      <w:proofErr w:type="spellEnd"/>
    </w:p>
    <w:p w14:paraId="1D72D33E" w14:textId="77777777" w:rsidR="00522076" w:rsidRDefault="0052207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16"/>
          <w:szCs w:val="16"/>
        </w:rPr>
      </w:pPr>
    </w:p>
    <w:p w14:paraId="591EB02A" w14:textId="77777777" w:rsidR="0052207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color w:val="000000"/>
          <w:sz w:val="16"/>
          <w:szCs w:val="16"/>
        </w:rPr>
      </w:pPr>
      <w:proofErr w:type="spellStart"/>
      <w:r>
        <w:rPr>
          <w:rFonts w:ascii="Arial" w:eastAsia="Arial" w:hAnsi="Arial" w:cs="Arial"/>
          <w:i/>
          <w:iCs/>
          <w:color w:val="000000"/>
          <w:sz w:val="16"/>
          <w:szCs w:val="16"/>
        </w:rPr>
        <w:t>CzechTrade</w:t>
      </w:r>
      <w:proofErr w:type="spellEnd"/>
      <w:r>
        <w:rPr>
          <w:rFonts w:ascii="Arial" w:eastAsia="Arial" w:hAnsi="Arial" w:cs="Arial"/>
          <w:i/>
          <w:iCs/>
          <w:color w:val="000000"/>
          <w:sz w:val="16"/>
          <w:szCs w:val="16"/>
        </w:rPr>
        <w:t xml:space="preserve"> je agentura na podporu obchodu a již 28 let je partnerem českých firem na jejich cestě k exportním úspěchům. Jejím cílem je usnadnit českým firmám rozhodování o výběru vhodných teritorií, zkrátit dobu vstupu na daný trh, podpořit aktivity směřující k dalšímu rozvoji firmy v zahraničí, a především eliminovat rizika spojená se vstupem na nové, neznámé trhy. Zahraniční kanceláře agentury </w:t>
      </w:r>
      <w:proofErr w:type="spellStart"/>
      <w:r>
        <w:rPr>
          <w:rFonts w:ascii="Arial" w:eastAsia="Arial" w:hAnsi="Arial" w:cs="Arial"/>
          <w:i/>
          <w:iCs/>
          <w:color w:val="000000"/>
          <w:sz w:val="16"/>
          <w:szCs w:val="16"/>
        </w:rPr>
        <w:t>CzechTrade</w:t>
      </w:r>
      <w:proofErr w:type="spellEnd"/>
      <w:r>
        <w:rPr>
          <w:rFonts w:ascii="Arial" w:eastAsia="Arial" w:hAnsi="Arial" w:cs="Arial"/>
          <w:i/>
          <w:iCs/>
          <w:color w:val="000000"/>
          <w:sz w:val="16"/>
          <w:szCs w:val="16"/>
        </w:rPr>
        <w:t xml:space="preserve"> poskytují služby v 65 zemích na pěti kontinentech. Provozuje portál </w:t>
      </w:r>
      <w:hyperlink r:id="rId7">
        <w:r w:rsidR="00522076">
          <w:rPr>
            <w:rFonts w:ascii="Arial" w:eastAsia="Arial" w:hAnsi="Arial" w:cs="Arial"/>
            <w:i/>
            <w:iCs/>
            <w:color w:val="0000FF"/>
            <w:sz w:val="16"/>
            <w:szCs w:val="16"/>
            <w:u w:val="single"/>
          </w:rPr>
          <w:t>BusinessInfo.cz</w:t>
        </w:r>
      </w:hyperlink>
      <w:r>
        <w:rPr>
          <w:rFonts w:ascii="Arial" w:eastAsia="Arial" w:hAnsi="Arial" w:cs="Arial"/>
          <w:i/>
          <w:iCs/>
          <w:color w:val="000000"/>
          <w:sz w:val="16"/>
          <w:szCs w:val="16"/>
        </w:rPr>
        <w:t xml:space="preserve"> a magazín </w:t>
      </w:r>
      <w:hyperlink r:id="rId8">
        <w:r w:rsidR="00522076">
          <w:rPr>
            <w:rFonts w:ascii="Arial" w:eastAsia="Arial" w:hAnsi="Arial" w:cs="Arial"/>
            <w:i/>
            <w:iCs/>
            <w:color w:val="0000FF"/>
            <w:sz w:val="16"/>
            <w:szCs w:val="16"/>
            <w:u w:val="single"/>
          </w:rPr>
          <w:t>Exportmag.cz</w:t>
        </w:r>
      </w:hyperlink>
      <w:r>
        <w:rPr>
          <w:rFonts w:ascii="Arial" w:eastAsia="Arial" w:hAnsi="Arial" w:cs="Arial"/>
          <w:i/>
          <w:iCs/>
          <w:color w:val="000000"/>
          <w:sz w:val="16"/>
          <w:szCs w:val="16"/>
        </w:rPr>
        <w:t>. Více informací na </w:t>
      </w:r>
      <w:proofErr w:type="spellStart"/>
      <w:r>
        <w:fldChar w:fldCharType="begin"/>
      </w:r>
      <w:r>
        <w:instrText>HYPERLINK "http://www.czechtrade.cz/" \h</w:instrText>
      </w:r>
      <w:r>
        <w:fldChar w:fldCharType="separate"/>
      </w:r>
      <w:r>
        <w:rPr>
          <w:rFonts w:ascii="Arial" w:eastAsia="Arial" w:hAnsi="Arial" w:cs="Arial"/>
          <w:i/>
          <w:iCs/>
          <w:color w:val="0000FF"/>
          <w:sz w:val="16"/>
          <w:szCs w:val="16"/>
          <w:u w:val="single"/>
        </w:rPr>
        <w:t>CzechTrade</w:t>
      </w:r>
      <w:proofErr w:type="spellEnd"/>
      <w:r>
        <w:rPr>
          <w:rFonts w:ascii="Arial" w:eastAsia="Arial" w:hAnsi="Arial" w:cs="Arial"/>
          <w:i/>
          <w:iCs/>
          <w:color w:val="0000FF"/>
          <w:sz w:val="16"/>
          <w:szCs w:val="16"/>
          <w:u w:val="single"/>
        </w:rPr>
        <w:t>. gov.cz</w:t>
      </w:r>
      <w:r>
        <w:fldChar w:fldCharType="end"/>
      </w:r>
      <w:r>
        <w:rPr>
          <w:rFonts w:ascii="Arial" w:eastAsia="Arial" w:hAnsi="Arial" w:cs="Arial"/>
          <w:i/>
          <w:iCs/>
          <w:color w:val="000000"/>
          <w:sz w:val="16"/>
          <w:szCs w:val="16"/>
        </w:rPr>
        <w:t>.</w:t>
      </w:r>
    </w:p>
    <w:p w14:paraId="09590F68" w14:textId="77777777" w:rsidR="00522076" w:rsidRDefault="0052207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38B0BB95" w14:textId="77777777" w:rsidR="0052207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6F1922CF" wp14:editId="32595DAE">
                <wp:simplePos x="0" y="0"/>
                <wp:positionH relativeFrom="column">
                  <wp:posOffset>-36189</wp:posOffset>
                </wp:positionH>
                <wp:positionV relativeFrom="paragraph">
                  <wp:posOffset>-12698</wp:posOffset>
                </wp:positionV>
                <wp:extent cx="6717665" cy="1220592"/>
                <wp:effectExtent l="0" t="0" r="0" b="0"/>
                <wp:wrapNone/>
                <wp:docPr id="2146730648" name="Obdélník 2146730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18918" y="3202150"/>
                          <a:ext cx="6654165" cy="1155700"/>
                        </a:xfrm>
                        <a:prstGeom prst="rect">
                          <a:avLst/>
                        </a:prstGeom>
                        <a:solidFill>
                          <a:srgbClr val="000AAF"/>
                        </a:solidFill>
                        <a:ln w="12700" cap="flat" cmpd="sng">
                          <a:solidFill>
                            <a:srgbClr val="000AA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46FDDF" w14:textId="77777777" w:rsidR="00522076" w:rsidRDefault="00000000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20"/>
                              </w:rPr>
                              <w:t>Kontakt pro média:</w:t>
                            </w:r>
                          </w:p>
                          <w:p w14:paraId="5E861100" w14:textId="77777777" w:rsidR="00522076" w:rsidRDefault="00522076">
                            <w:pPr>
                              <w:spacing w:line="240" w:lineRule="auto"/>
                              <w:textDirection w:val="btLr"/>
                            </w:pPr>
                          </w:p>
                          <w:p w14:paraId="584727A8" w14:textId="77777777" w:rsidR="00522076" w:rsidRDefault="00000000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20"/>
                              </w:rPr>
                              <w:t xml:space="preserve">Mgr. Jitka Nováčková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20"/>
                              </w:rP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0"/>
                              </w:rPr>
                              <w:t>Manažerka vnějších vztahů a tisková mluvčí CzechTrade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0"/>
                              </w:rPr>
                              <w:br/>
                              <w:t>tel.: +420 601 361 821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0"/>
                              </w:rPr>
                              <w:br/>
                              <w:t xml:space="preserve">e-mail: </w:t>
                            </w:r>
                            <w:r>
                              <w:rPr>
                                <w:rFonts w:ascii="Arial" w:eastAsia="Arial" w:hAnsi="Arial" w:cs="Arial"/>
                                <w:color w:val="0000FF"/>
                                <w:sz w:val="20"/>
                                <w:u w:val="single"/>
                              </w:rPr>
                              <w:t>jitka.novackova@czechtrade.gov.cz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0"/>
                              </w:rPr>
                              <w:t xml:space="preserve"> </w:t>
                            </w:r>
                          </w:p>
                          <w:p w14:paraId="3CC93F22" w14:textId="77777777" w:rsidR="00522076" w:rsidRDefault="00522076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1922CF" id="Obdélník 2146730648" o:spid="_x0000_s1026" style="position:absolute;left:0;text-align:left;margin-left:-2.85pt;margin-top:-1pt;width:528.95pt;height:96.1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" fillcolor="#000aaf" strokecolor="#000aa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2046FDDF" w14:textId="77777777" w:rsidR="00522076" w:rsidRDefault="00000000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20"/>
                        </w:rPr>
                        <w:t>Kontakt pro média:</w:t>
                      </w:r>
                    </w:p>
                    <w:p w14:paraId="5E861100" w14:textId="77777777" w:rsidR="00522076" w:rsidRDefault="00522076">
                      <w:pPr>
                        <w:spacing w:line="240" w:lineRule="auto"/>
                        <w:textDirection w:val="btLr"/>
                      </w:pPr>
                    </w:p>
                    <w:p w14:paraId="584727A8" w14:textId="77777777" w:rsidR="00522076" w:rsidRDefault="00000000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20"/>
                        </w:rPr>
                        <w:t xml:space="preserve">Mgr. Jitka Nováčková 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20"/>
                        </w:rPr>
                        <w:br/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20"/>
                        </w:rPr>
                        <w:t xml:space="preserve">Manažerka vnějších vztahů a tisková mluvčí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F"/>
                          <w:sz w:val="20"/>
                        </w:rPr>
                        <w:t>CzechTrade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F"/>
                          <w:sz w:val="20"/>
                        </w:rPr>
                        <w:br/>
                        <w:t>tel.: +420 601 361 821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20"/>
                        </w:rPr>
                        <w:br/>
                        <w:t xml:space="preserve">e-mail: </w:t>
                      </w:r>
                      <w:r>
                        <w:rPr>
                          <w:rFonts w:ascii="Arial" w:eastAsia="Arial" w:hAnsi="Arial" w:cs="Arial"/>
                          <w:color w:val="0000FF"/>
                          <w:sz w:val="20"/>
                          <w:u w:val="single"/>
                        </w:rPr>
                        <w:t>jitka.novackova@czechtrade.gov.cz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z w:val="20"/>
                        </w:rPr>
                        <w:t xml:space="preserve"> </w:t>
                      </w:r>
                    </w:p>
                    <w:p w14:paraId="3CC93F22" w14:textId="77777777" w:rsidR="00522076" w:rsidRDefault="00522076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sectPr w:rsidR="00522076">
      <w:head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0FA369" w14:textId="77777777" w:rsidR="001630F9" w:rsidRDefault="001630F9">
      <w:pPr>
        <w:spacing w:line="240" w:lineRule="auto"/>
      </w:pPr>
      <w:r>
        <w:separator/>
      </w:r>
    </w:p>
  </w:endnote>
  <w:endnote w:type="continuationSeparator" w:id="0">
    <w:p w14:paraId="708F975A" w14:textId="77777777" w:rsidR="001630F9" w:rsidRDefault="001630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5A2DDE3-C713-A94E-91FD-C8D22A6E77F8}"/>
    <w:embedBold r:id="rId2" w:fontKey="{A870DAD1-6836-6D49-891F-D7EDDB32D804}"/>
    <w:embedItalic r:id="rId3" w:fontKey="{E6AA115E-FEF7-AB42-860E-995CE516F5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0F8A9A2-0955-F348-9471-161C0A8F2162}"/>
    <w:embedBold r:id="rId5" w:fontKey="{536CE0ED-6224-714C-A0E2-1741EDE937C0}"/>
    <w:embedItalic r:id="rId6" w:fontKey="{6AD21AEB-BC3C-0A4E-A35A-317C5B7600B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1AF1DE9F-C0E5-8246-B0C3-FFE2F018D90B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B6A7A935-FD6B-7649-85A2-DA1F07860B24}"/>
    <w:embedBold r:id="rId10" w:fontKey="{EAF183C8-E654-1243-8635-E779B142719D}"/>
    <w:embedItalic r:id="rId11" w:fontKey="{8763516D-1B3B-464C-8FE0-BAA07B375EEB}"/>
    <w:embedBoldItalic r:id="rId12" w:fontKey="{F02DE230-BD0C-7D4E-92F1-BFC454C00AD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526AF3" w14:textId="77777777" w:rsidR="001630F9" w:rsidRDefault="001630F9">
      <w:pPr>
        <w:spacing w:line="240" w:lineRule="auto"/>
      </w:pPr>
      <w:r>
        <w:separator/>
      </w:r>
    </w:p>
  </w:footnote>
  <w:footnote w:type="continuationSeparator" w:id="0">
    <w:p w14:paraId="355F2F21" w14:textId="77777777" w:rsidR="001630F9" w:rsidRDefault="001630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53205" w14:textId="77777777" w:rsidR="0052207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3828"/>
      </w:tabs>
      <w:spacing w:before="280"/>
      <w:rPr>
        <w:rFonts w:ascii="Arial" w:eastAsia="Arial" w:hAnsi="Arial" w:cs="Arial"/>
        <w:b/>
        <w:bCs/>
        <w:i/>
        <w:iCs/>
        <w:color w:val="000000"/>
        <w:sz w:val="24"/>
        <w:szCs w:val="24"/>
      </w:rPr>
    </w:pPr>
    <w:r>
      <w:rPr>
        <w:rFonts w:ascii="Arial" w:eastAsia="Arial" w:hAnsi="Arial" w:cs="Arial"/>
        <w:b/>
        <w:bCs/>
        <w:i/>
        <w:iCs/>
        <w:color w:val="000000"/>
        <w:sz w:val="24"/>
        <w:szCs w:val="24"/>
      </w:rPr>
      <w:t>Tisková zpráva</w:t>
    </w:r>
    <w:r>
      <w:rPr>
        <w:rFonts w:ascii="Arial" w:eastAsia="Arial" w:hAnsi="Arial" w:cs="Arial"/>
        <w:b/>
        <w:bCs/>
        <w:i/>
        <w:iCs/>
        <w:color w:val="000000"/>
        <w:sz w:val="24"/>
        <w:szCs w:val="24"/>
      </w:rPr>
      <w:tab/>
    </w:r>
    <w:r>
      <w:rPr>
        <w:rFonts w:ascii="Arial" w:eastAsia="Arial" w:hAnsi="Arial" w:cs="Arial"/>
        <w:b/>
        <w:bCs/>
        <w:i/>
        <w:iCs/>
        <w:color w:val="000000"/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9B7644C" wp14:editId="0B8FA203">
          <wp:simplePos x="0" y="0"/>
          <wp:positionH relativeFrom="column">
            <wp:posOffset>4227194</wp:posOffset>
          </wp:positionH>
          <wp:positionV relativeFrom="paragraph">
            <wp:posOffset>-89530</wp:posOffset>
          </wp:positionV>
          <wp:extent cx="1533525" cy="527050"/>
          <wp:effectExtent l="0" t="0" r="0" b="0"/>
          <wp:wrapSquare wrapText="bothSides" distT="0" distB="0" distL="114300" distR="114300"/>
          <wp:docPr id="2146730649" name="image2.png" descr="CzechTrad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zechTrad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3525" cy="527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A3CA3CF" w14:textId="77777777" w:rsidR="00522076" w:rsidRDefault="0052207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63652CAA" w14:textId="77777777" w:rsidR="00522076" w:rsidRDefault="0052207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3B6F6840" w14:textId="77777777" w:rsidR="00522076" w:rsidRDefault="0052207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2076"/>
    <w:rsid w:val="00125619"/>
    <w:rsid w:val="001630F9"/>
    <w:rsid w:val="003F24F6"/>
    <w:rsid w:val="004677E6"/>
    <w:rsid w:val="00492B7A"/>
    <w:rsid w:val="00522076"/>
    <w:rsid w:val="006F24FE"/>
    <w:rsid w:val="00797D5A"/>
    <w:rsid w:val="00AA4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BA711"/>
  <w15:docId w15:val="{616C1D6E-EE3A-5642-9311-45DFD2FD6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Nadpis7">
    <w:name w:val="heading 7"/>
    <w:link w:val="Nadpis7Char"/>
    <w:uiPriority w:val="9"/>
    <w:semiHidden/>
    <w:unhideWhenUsed/>
    <w:qFormat/>
    <w:rsid w:val="00F92F7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link w:val="Nadpis8Char"/>
    <w:uiPriority w:val="9"/>
    <w:semiHidden/>
    <w:unhideWhenUsed/>
    <w:qFormat/>
    <w:rsid w:val="00F92F7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link w:val="Nadpis9Char"/>
    <w:uiPriority w:val="9"/>
    <w:semiHidden/>
    <w:unhideWhenUsed/>
    <w:qFormat/>
    <w:rsid w:val="00F92F7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80"/>
    </w:pPr>
    <w:rPr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Nadpis1Char">
    <w:name w:val="Nadpis 1 Char"/>
    <w:basedOn w:val="Standardnpsmoodstavce"/>
    <w:uiPriority w:val="9"/>
    <w:rsid w:val="00F92F7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uiPriority w:val="9"/>
    <w:rsid w:val="00F92F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uiPriority w:val="9"/>
    <w:rsid w:val="00F92F7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uiPriority w:val="9"/>
    <w:semiHidden/>
    <w:rsid w:val="00F92F76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uiPriority w:val="9"/>
    <w:semiHidden/>
    <w:rsid w:val="00F92F76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uiPriority w:val="9"/>
    <w:semiHidden/>
    <w:rsid w:val="00F92F76"/>
    <w:rPr>
      <w:rFonts w:ascii="Calibri" w:eastAsiaTheme="majorEastAsia" w:hAnsi="Calibri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92F76"/>
    <w:rPr>
      <w:rFonts w:ascii="Calibri" w:eastAsiaTheme="majorEastAsia" w:hAnsi="Calibri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92F76"/>
    <w:rPr>
      <w:rFonts w:ascii="Calibri" w:eastAsiaTheme="majorEastAsia" w:hAnsi="Calibri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92F76"/>
    <w:rPr>
      <w:rFonts w:ascii="Calibri" w:eastAsiaTheme="majorEastAsia" w:hAnsi="Calibri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uiPriority w:val="10"/>
    <w:rsid w:val="00F92F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nadpisChar">
    <w:name w:val="Podnadpis Char"/>
    <w:basedOn w:val="Standardnpsmoodstavce"/>
    <w:uiPriority w:val="11"/>
    <w:rsid w:val="00F92F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link w:val="CittChar"/>
    <w:uiPriority w:val="29"/>
    <w:qFormat/>
    <w:rsid w:val="00F92F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92F76"/>
    <w:rPr>
      <w:i/>
      <w:iCs/>
      <w:color w:val="404040" w:themeColor="text1" w:themeTint="BF"/>
    </w:rPr>
  </w:style>
  <w:style w:type="paragraph" w:styleId="Odstavecseseznamem">
    <w:name w:val="List Paragraph"/>
    <w:uiPriority w:val="34"/>
    <w:qFormat/>
    <w:rsid w:val="00F92F7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92F76"/>
    <w:rPr>
      <w:i/>
      <w:iCs/>
      <w:color w:val="2F5496" w:themeColor="accent1" w:themeShade="BF"/>
    </w:rPr>
  </w:style>
  <w:style w:type="paragraph" w:styleId="Vrazncitt">
    <w:name w:val="Intense Quote"/>
    <w:link w:val="VrazncittChar"/>
    <w:uiPriority w:val="30"/>
    <w:qFormat/>
    <w:rsid w:val="00F92F7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92F76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92F76"/>
    <w:rPr>
      <w:b/>
      <w:bCs/>
      <w:smallCaps/>
      <w:color w:val="2F5496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F92F76"/>
    <w:rPr>
      <w:color w:val="0000FF"/>
      <w:u w:val="single"/>
    </w:rPr>
  </w:style>
  <w:style w:type="paragraph" w:styleId="Zpat">
    <w:name w:val="footer"/>
    <w:link w:val="ZpatChar"/>
    <w:uiPriority w:val="99"/>
    <w:unhideWhenUsed/>
    <w:rsid w:val="00F92F7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qFormat/>
    <w:rsid w:val="00F92F76"/>
    <w:rPr>
      <w:rFonts w:ascii="Calibri" w:hAnsi="Calibri" w:cs="Calibri"/>
    </w:rPr>
  </w:style>
  <w:style w:type="paragraph" w:customStyle="1" w:styleId="xmsonormal">
    <w:name w:val="x_msonormal"/>
    <w:rsid w:val="00F92F76"/>
  </w:style>
  <w:style w:type="paragraph" w:styleId="Zhlav">
    <w:name w:val="header"/>
    <w:link w:val="ZhlavChar"/>
    <w:uiPriority w:val="99"/>
    <w:unhideWhenUsed/>
    <w:rsid w:val="00F92F7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92F76"/>
    <w:rPr>
      <w:rFonts w:ascii="Calibri" w:hAnsi="Calibri" w:cs="Calibri"/>
    </w:rPr>
  </w:style>
  <w:style w:type="paragraph" w:styleId="Revize">
    <w:name w:val="Revision"/>
    <w:hidden/>
    <w:uiPriority w:val="99"/>
    <w:semiHidden/>
    <w:rsid w:val="00B13E1C"/>
    <w:pPr>
      <w:spacing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BA2698"/>
    <w:rPr>
      <w:sz w:val="16"/>
      <w:szCs w:val="16"/>
    </w:rPr>
  </w:style>
  <w:style w:type="paragraph" w:styleId="Textkomente">
    <w:name w:val="annotation text"/>
    <w:link w:val="TextkomenteChar"/>
    <w:uiPriority w:val="99"/>
    <w:unhideWhenUsed/>
    <w:rsid w:val="00BA269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A2698"/>
    <w:rPr>
      <w:rFonts w:ascii="Calibri" w:hAnsi="Calibri" w:cs="Calibri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A269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A2698"/>
    <w:rPr>
      <w:rFonts w:ascii="Calibri" w:hAnsi="Calibri" w:cs="Calibri"/>
      <w:b/>
      <w:bCs/>
      <w:sz w:val="20"/>
      <w:szCs w:val="20"/>
    </w:rPr>
  </w:style>
  <w:style w:type="character" w:styleId="Nevyeenzmnka">
    <w:name w:val="Unresolved Mention"/>
    <w:basedOn w:val="Standardnpsmoodstavce"/>
    <w:uiPriority w:val="99"/>
    <w:semiHidden/>
    <w:unhideWhenUsed/>
    <w:rsid w:val="00DD5E41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B6494D"/>
    <w:rPr>
      <w:color w:val="954F72" w:themeColor="followedHyperlink"/>
      <w:u w:val="single"/>
    </w:rPr>
  </w:style>
  <w:style w:type="character" w:styleId="Siln">
    <w:name w:val="Strong"/>
    <w:basedOn w:val="Standardnpsmoodstavce"/>
    <w:uiPriority w:val="22"/>
    <w:qFormat/>
    <w:rsid w:val="004379AA"/>
    <w:rPr>
      <w:b/>
      <w:bCs/>
    </w:rPr>
  </w:style>
  <w:style w:type="character" w:customStyle="1" w:styleId="apple-converted-space">
    <w:name w:val="apple-converted-space"/>
    <w:basedOn w:val="Standardnpsmoodstavce"/>
    <w:rsid w:val="00957FB1"/>
  </w:style>
  <w:style w:type="paragraph" w:styleId="Normlnweb">
    <w:name w:val="Normal (Web)"/>
    <w:uiPriority w:val="99"/>
    <w:unhideWhenUsed/>
    <w:rsid w:val="0038297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Textpoznpodarou">
    <w:name w:val="footnote text"/>
    <w:link w:val="TextpoznpodarouChar"/>
    <w:uiPriority w:val="99"/>
    <w:semiHidden/>
    <w:unhideWhenUsed/>
    <w:rsid w:val="00700F86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700F86"/>
    <w:rPr>
      <w:rFonts w:ascii="Calibri" w:hAnsi="Calibri" w:cs="Calibri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700F86"/>
    <w:rPr>
      <w:vertAlign w:val="superscript"/>
    </w:rPr>
  </w:style>
  <w:style w:type="paragraph" w:customStyle="1" w:styleId="p1">
    <w:name w:val="p1"/>
    <w:rsid w:val="00B358D3"/>
    <w:rPr>
      <w:rFonts w:ascii="Helvetica" w:eastAsia="Times New Roman" w:hAnsi="Helvetica" w:cs="Times New Roman"/>
      <w:color w:val="000000"/>
      <w:sz w:val="24"/>
      <w:szCs w:val="24"/>
    </w:rPr>
  </w:style>
  <w:style w:type="paragraph" w:customStyle="1" w:styleId="p2">
    <w:name w:val="p2"/>
    <w:rsid w:val="00B358D3"/>
    <w:rPr>
      <w:rFonts w:ascii="Helvetica" w:eastAsia="Times New Roman" w:hAnsi="Helvetica" w:cs="Times New Roman"/>
      <w:color w:val="000000"/>
      <w:sz w:val="17"/>
      <w:szCs w:val="17"/>
    </w:rPr>
  </w:style>
  <w:style w:type="paragraph" w:customStyle="1" w:styleId="p3">
    <w:name w:val="p3"/>
    <w:rsid w:val="00B358D3"/>
    <w:rPr>
      <w:rFonts w:ascii="Helvetica" w:eastAsia="Times New Roman" w:hAnsi="Helvetica" w:cs="Times New Roman"/>
      <w:color w:val="000000"/>
      <w:sz w:val="12"/>
      <w:szCs w:val="12"/>
    </w:rPr>
  </w:style>
  <w:style w:type="character" w:customStyle="1" w:styleId="s1">
    <w:name w:val="s1"/>
    <w:basedOn w:val="Standardnpsmoodstavce"/>
    <w:rsid w:val="00B358D3"/>
    <w:rPr>
      <w:rFonts w:ascii="Helvetica" w:hAnsi="Helvetica" w:hint="default"/>
      <w:sz w:val="11"/>
      <w:szCs w:val="11"/>
    </w:rPr>
  </w:style>
  <w:style w:type="character" w:customStyle="1" w:styleId="s2">
    <w:name w:val="s2"/>
    <w:basedOn w:val="Standardnpsmoodstavce"/>
    <w:rsid w:val="00B358D3"/>
    <w:rPr>
      <w:rFonts w:ascii="Times New Roman" w:hAnsi="Times New Roman" w:cs="Times New Roman" w:hint="default"/>
      <w:sz w:val="8"/>
      <w:szCs w:val="8"/>
    </w:rPr>
  </w:style>
  <w:style w:type="character" w:customStyle="1" w:styleId="s3">
    <w:name w:val="s3"/>
    <w:basedOn w:val="Standardnpsmoodstavce"/>
    <w:rsid w:val="00B358D3"/>
    <w:rPr>
      <w:rFonts w:ascii="Times New Roman" w:hAnsi="Times New Roman" w:cs="Times New Roman" w:hint="default"/>
      <w:sz w:val="12"/>
      <w:szCs w:val="12"/>
    </w:rPr>
  </w:style>
  <w:style w:type="character" w:customStyle="1" w:styleId="s4">
    <w:name w:val="s4"/>
    <w:basedOn w:val="Standardnpsmoodstavce"/>
    <w:rsid w:val="00B358D3"/>
    <w:rPr>
      <w:rFonts w:ascii="Arial" w:hAnsi="Arial" w:cs="Arial" w:hint="default"/>
      <w:sz w:val="18"/>
      <w:szCs w:val="18"/>
    </w:rPr>
  </w:style>
  <w:style w:type="paragraph" w:styleId="Podnadpis">
    <w:name w:val="Subtitle"/>
    <w:basedOn w:val="Normln"/>
    <w:next w:val="Normln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3" Type="http://schemas.openxmlformats.org/officeDocument/2006/relationships/settings" Target="settings.xml"/><Relationship Id="rId7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kkka8KZeFbSKwNMBMZxwATl0XA==">CgMxLjAyDmgueGxrM2RsdnE1OTN3Mg5oLmwwa3F3YWpoN3gwaTgAciExM3ZTZ3NaYWZqTnVnM3lCMlpDMTdXemF3M1V3a3NQdTI=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976</Words>
  <Characters>5763</Characters>
  <Application>Microsoft Office Word</Application>
  <DocSecurity>0</DocSecurity>
  <Lines>48</Lines>
  <Paragraphs>13</Paragraphs>
  <ScaleCrop>false</ScaleCrop>
  <Company/>
  <LinksUpToDate>false</LinksUpToDate>
  <CharactersWithSpaces>6726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 Vondrová</dc:creator>
  <cp:lastModifiedBy>Simona Vondrová</cp:lastModifiedBy>
  <cp:revision>2</cp:revision>
  <dcterms:created xsi:type="dcterms:W3CDTF">2026-03-24T14:21:00Z</dcterms:created>
  <dcterms:modified xsi:type="dcterms:W3CDTF">2026-03-24T14:21:00Z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3d8c2df4e71bdca8d62235b838d843ca837143526bbc063f26e1cbf68d0278b0</vt:lpwstr>
  </property>
  <property fmtid="{D5CDD505-2E9C-101B-9397-08002B2CF9AE}" pid="3" name="MSIP_Label_b3564849-fbfc-4795-ad59-055bb350645f_Enabled">
    <vt:lpwstr>true</vt:lpwstr>
  </property>
  <property fmtid="{D5CDD505-2E9C-101B-9397-08002B2CF9AE}" pid="4" name="MSIP_Label_b3564849-fbfc-4795-ad59-055bb350645f_SetDate">
    <vt:lpwstr>2026-03-16T13:03:26Z</vt:lpwstr>
  </property>
  <property fmtid="{D5CDD505-2E9C-101B-9397-08002B2CF9AE}" pid="5" name="MSIP_Label_b3564849-fbfc-4795-ad59-055bb350645f_Method">
    <vt:lpwstr>Standard</vt:lpwstr>
  </property>
  <property fmtid="{D5CDD505-2E9C-101B-9397-08002B2CF9AE}" pid="6" name="MSIP_Label_b3564849-fbfc-4795-ad59-055bb350645f_Name">
    <vt:lpwstr>M102S01</vt:lpwstr>
  </property>
  <property fmtid="{D5CDD505-2E9C-101B-9397-08002B2CF9AE}" pid="7" name="MSIP_Label_b3564849-fbfc-4795-ad59-055bb350645f_SiteId">
    <vt:lpwstr>65154e19-ce31-44e2-97af-2480f4c17f95</vt:lpwstr>
  </property>
  <property fmtid="{D5CDD505-2E9C-101B-9397-08002B2CF9AE}" pid="8" name="MSIP_Label_b3564849-fbfc-4795-ad59-055bb350645f_ActionId">
    <vt:lpwstr>a5c8ae34-f028-47d8-b44f-4ed693733ca8</vt:lpwstr>
  </property>
  <property fmtid="{D5CDD505-2E9C-101B-9397-08002B2CF9AE}" pid="9" name="MSIP_Label_b3564849-fbfc-4795-ad59-055bb350645f_ContentBits">
    <vt:lpwstr>0</vt:lpwstr>
  </property>
  <property fmtid="{D5CDD505-2E9C-101B-9397-08002B2CF9AE}" pid="10" name="MSIP_Label_b3564849-fbfc-4795-ad59-055bb350645f_Tag">
    <vt:lpwstr>10, 3, 0, 1</vt:lpwstr>
  </property>
</Properties>
</file>