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4FCE" w14:textId="5B6DECD2" w:rsidR="00B6383E" w:rsidRDefault="008A7F35" w:rsidP="00B6383E">
      <w:pPr>
        <w:pStyle w:val="xmsonormal"/>
        <w:rPr>
          <w:b/>
          <w:bCs/>
          <w:sz w:val="32"/>
          <w:szCs w:val="32"/>
        </w:rPr>
      </w:pPr>
      <w:r w:rsidRPr="008A7F35">
        <w:rPr>
          <w:b/>
          <w:bCs/>
          <w:sz w:val="32"/>
          <w:szCs w:val="32"/>
        </w:rPr>
        <w:t xml:space="preserve">Na čtvrtém setkání Klientské rady </w:t>
      </w:r>
      <w:proofErr w:type="spellStart"/>
      <w:r w:rsidRPr="008A7F35">
        <w:rPr>
          <w:b/>
          <w:bCs/>
          <w:sz w:val="32"/>
          <w:szCs w:val="32"/>
        </w:rPr>
        <w:t>CzechTrade</w:t>
      </w:r>
      <w:proofErr w:type="spellEnd"/>
      <w:r w:rsidRPr="008A7F35">
        <w:rPr>
          <w:b/>
          <w:bCs/>
          <w:sz w:val="32"/>
          <w:szCs w:val="32"/>
        </w:rPr>
        <w:t xml:space="preserve"> </w:t>
      </w:r>
      <w:r w:rsidR="00E537FC">
        <w:rPr>
          <w:b/>
          <w:bCs/>
          <w:sz w:val="32"/>
          <w:szCs w:val="32"/>
        </w:rPr>
        <w:t>se řešila</w:t>
      </w:r>
      <w:r w:rsidR="00E537FC" w:rsidRPr="00E537FC">
        <w:rPr>
          <w:b/>
          <w:bCs/>
          <w:sz w:val="32"/>
          <w:szCs w:val="32"/>
        </w:rPr>
        <w:t xml:space="preserve"> přehlednost</w:t>
      </w:r>
      <w:r w:rsidR="00E537FC">
        <w:rPr>
          <w:b/>
          <w:bCs/>
          <w:sz w:val="32"/>
          <w:szCs w:val="32"/>
        </w:rPr>
        <w:t xml:space="preserve"> systému</w:t>
      </w:r>
      <w:r w:rsidR="00E537FC" w:rsidRPr="00E537FC">
        <w:rPr>
          <w:b/>
          <w:bCs/>
          <w:sz w:val="32"/>
          <w:szCs w:val="32"/>
        </w:rPr>
        <w:t xml:space="preserve"> podpory firem na zahraničních akcích</w:t>
      </w:r>
    </w:p>
    <w:p w14:paraId="356B5E83" w14:textId="77777777" w:rsidR="00E537FC" w:rsidRPr="00DA56F6" w:rsidRDefault="00E537FC" w:rsidP="00B6383E">
      <w:pPr>
        <w:pStyle w:val="xmsonormal"/>
        <w:rPr>
          <w:b/>
          <w:bCs/>
          <w:sz w:val="18"/>
          <w:szCs w:val="18"/>
        </w:rPr>
      </w:pPr>
    </w:p>
    <w:p w14:paraId="2A909A22" w14:textId="791DCB65" w:rsidR="00B6383E" w:rsidRPr="00CC55E8" w:rsidRDefault="008A7F35" w:rsidP="00B6383E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Praha, 2</w:t>
      </w:r>
      <w:r w:rsidR="00977641">
        <w:rPr>
          <w:rFonts w:ascii="Calibri" w:hAnsi="Calibri" w:cs="Calibri"/>
          <w:i/>
          <w:iCs/>
        </w:rPr>
        <w:t>7</w:t>
      </w:r>
      <w:r>
        <w:rPr>
          <w:rFonts w:ascii="Calibri" w:hAnsi="Calibri" w:cs="Calibri"/>
          <w:i/>
          <w:iCs/>
        </w:rPr>
        <w:t>. března 2025</w:t>
      </w:r>
    </w:p>
    <w:p w14:paraId="2A5624CA" w14:textId="2BBE2E7D" w:rsidR="00B6383E" w:rsidRPr="009637C3" w:rsidRDefault="009637C3" w:rsidP="009637C3">
      <w:pPr>
        <w:rPr>
          <w:b/>
          <w:bCs/>
        </w:rPr>
      </w:pPr>
      <w:r w:rsidRPr="009637C3">
        <w:rPr>
          <w:b/>
          <w:bCs/>
        </w:rPr>
        <w:t xml:space="preserve">Agentura na podporu obchodu </w:t>
      </w:r>
      <w:proofErr w:type="spellStart"/>
      <w:r w:rsidRPr="009637C3">
        <w:rPr>
          <w:b/>
          <w:bCs/>
        </w:rPr>
        <w:t>CzechTrade</w:t>
      </w:r>
      <w:proofErr w:type="spellEnd"/>
      <w:r w:rsidRPr="009637C3">
        <w:rPr>
          <w:b/>
          <w:bCs/>
        </w:rPr>
        <w:t xml:space="preserve"> pokračuje v plnění </w:t>
      </w:r>
      <w:r>
        <w:rPr>
          <w:b/>
          <w:bCs/>
        </w:rPr>
        <w:t>své</w:t>
      </w:r>
      <w:r w:rsidRPr="009637C3">
        <w:rPr>
          <w:b/>
          <w:bCs/>
        </w:rPr>
        <w:t xml:space="preserve"> exportní strategie na období let 2023-2026 a uspořádala čtvrté setkání Klientské rady </w:t>
      </w:r>
      <w:proofErr w:type="spellStart"/>
      <w:r w:rsidRPr="009637C3">
        <w:rPr>
          <w:b/>
          <w:bCs/>
        </w:rPr>
        <w:t>CzechTrade</w:t>
      </w:r>
      <w:proofErr w:type="spellEnd"/>
      <w:r w:rsidRPr="009637C3">
        <w:rPr>
          <w:b/>
          <w:bCs/>
        </w:rPr>
        <w:t>, které bylo první</w:t>
      </w:r>
      <w:r w:rsidR="00C85E15">
        <w:rPr>
          <w:b/>
          <w:bCs/>
        </w:rPr>
        <w:t xml:space="preserve">m </w:t>
      </w:r>
      <w:r w:rsidRPr="009637C3">
        <w:rPr>
          <w:b/>
          <w:bCs/>
        </w:rPr>
        <w:t>v letošním roce. Předmětem jednání byl</w:t>
      </w:r>
      <w:r w:rsidR="00E05264">
        <w:rPr>
          <w:b/>
          <w:bCs/>
        </w:rPr>
        <w:t xml:space="preserve"> například návrh, </w:t>
      </w:r>
      <w:r w:rsidR="00E05264" w:rsidRPr="00E05264">
        <w:rPr>
          <w:b/>
          <w:bCs/>
        </w:rPr>
        <w:t>jak na portálu BusinessInfo.cz co nejpřehledněji prezentovat systém podpory firem na zahraničních akcích.</w:t>
      </w:r>
      <w:r w:rsidR="00E05264">
        <w:rPr>
          <w:b/>
          <w:bCs/>
        </w:rPr>
        <w:t xml:space="preserve"> </w:t>
      </w:r>
      <w:r w:rsidRPr="009637C3">
        <w:rPr>
          <w:b/>
          <w:bCs/>
        </w:rPr>
        <w:t>Tento</w:t>
      </w:r>
      <w:r w:rsidR="00EA1FE1">
        <w:rPr>
          <w:b/>
          <w:bCs/>
        </w:rPr>
        <w:t xml:space="preserve"> konzultační a</w:t>
      </w:r>
      <w:r w:rsidRPr="009637C3">
        <w:rPr>
          <w:b/>
          <w:bCs/>
        </w:rPr>
        <w:t xml:space="preserve"> poradní orgán se skládá ze zástupců vedení </w:t>
      </w:r>
      <w:proofErr w:type="spellStart"/>
      <w:r w:rsidRPr="009637C3">
        <w:rPr>
          <w:b/>
          <w:bCs/>
        </w:rPr>
        <w:t>CzechTrade</w:t>
      </w:r>
      <w:proofErr w:type="spellEnd"/>
      <w:r w:rsidRPr="009637C3">
        <w:rPr>
          <w:b/>
          <w:bCs/>
        </w:rPr>
        <w:t>, Ministerstva průmyslu a obchodu</w:t>
      </w:r>
      <w:r w:rsidR="00E537FC">
        <w:rPr>
          <w:b/>
          <w:bCs/>
        </w:rPr>
        <w:t xml:space="preserve"> </w:t>
      </w:r>
      <w:r w:rsidRPr="009637C3">
        <w:rPr>
          <w:b/>
          <w:bCs/>
        </w:rPr>
        <w:t xml:space="preserve">a zástupců </w:t>
      </w:r>
      <w:r w:rsidR="00C85E15">
        <w:rPr>
          <w:b/>
          <w:bCs/>
        </w:rPr>
        <w:t>firem</w:t>
      </w:r>
      <w:r w:rsidR="005F7F29">
        <w:rPr>
          <w:b/>
          <w:bCs/>
        </w:rPr>
        <w:t>,</w:t>
      </w:r>
      <w:r w:rsidRPr="009637C3">
        <w:rPr>
          <w:b/>
          <w:bCs/>
        </w:rPr>
        <w:t xml:space="preserve"> a byl zřízen za účelem zajištění efektivnějšího dialogu mezi exportéry a agenturou. Cílem Klientské rady je mimo jiné definovat priority a požadavky exportérů a budovat zákaznické zkušenosti v oblasti internacionalizace a exportu.</w:t>
      </w:r>
    </w:p>
    <w:p w14:paraId="75590156" w14:textId="77777777" w:rsidR="00FC53C7" w:rsidRDefault="00C85E15" w:rsidP="00C85E15">
      <w:r>
        <w:t xml:space="preserve">Na čtvrtém setkání Klientské rady </w:t>
      </w:r>
      <w:proofErr w:type="spellStart"/>
      <w:r>
        <w:t>CzechTrade</w:t>
      </w:r>
      <w:proofErr w:type="spellEnd"/>
      <w:r w:rsidR="00223521">
        <w:t>, které proběhlo 20. března,</w:t>
      </w:r>
      <w:r>
        <w:t xml:space="preserve"> </w:t>
      </w:r>
      <w:r w:rsidR="00E05264">
        <w:t xml:space="preserve">se její členové </w:t>
      </w:r>
      <w:r w:rsidR="00E05264" w:rsidRPr="00E05264">
        <w:t xml:space="preserve">věnovali návrhu, jak na portálu </w:t>
      </w:r>
      <w:hyperlink r:id="rId6" w:history="1">
        <w:r w:rsidR="00E05264" w:rsidRPr="00E05264">
          <w:rPr>
            <w:rStyle w:val="Hypertextovodkaz"/>
          </w:rPr>
          <w:t>BusinessInfo.cz</w:t>
        </w:r>
      </w:hyperlink>
      <w:r w:rsidR="00E05264" w:rsidRPr="00E05264">
        <w:t xml:space="preserve"> co nejpřehledněji prezentovat systém podpory firem na zahraničních akcích. Cílem je, aby firmy snadno a rychle zjistily, jaké </w:t>
      </w:r>
      <w:r w:rsidR="00E05264" w:rsidRPr="0075519B">
        <w:t>veletrhy a exportní příležitosti</w:t>
      </w:r>
      <w:r w:rsidR="00E05264" w:rsidRPr="00E05264">
        <w:t xml:space="preserve"> jsou pro ně nejvýhodnější. </w:t>
      </w:r>
    </w:p>
    <w:p w14:paraId="2A66AD1D" w14:textId="35BE60EA" w:rsidR="00C85E15" w:rsidRPr="00FC53C7" w:rsidRDefault="00E537FC" w:rsidP="00C85E15">
      <w:pPr>
        <w:rPr>
          <w:b/>
          <w:bCs/>
        </w:rPr>
      </w:pPr>
      <w:r>
        <w:rPr>
          <w:i/>
          <w:iCs/>
        </w:rPr>
        <w:t>„</w:t>
      </w:r>
      <w:r w:rsidR="00FC53C7" w:rsidRPr="00FC53C7">
        <w:rPr>
          <w:i/>
          <w:iCs/>
        </w:rPr>
        <w:t xml:space="preserve">Principem Klientské rady je vytvoření </w:t>
      </w:r>
      <w:proofErr w:type="gramStart"/>
      <w:r w:rsidR="00FC53C7" w:rsidRPr="00FC53C7">
        <w:rPr>
          <w:i/>
          <w:iCs/>
        </w:rPr>
        <w:t>diskuzní</w:t>
      </w:r>
      <w:proofErr w:type="gramEnd"/>
      <w:r w:rsidR="00FC53C7" w:rsidRPr="00FC53C7">
        <w:rPr>
          <w:i/>
          <w:iCs/>
        </w:rPr>
        <w:t xml:space="preserve"> platformy zaměřené na myšlenkovou výměnu s cílem dospět ke strategickým rozhodnutím. Klientská rada v tomto procesu hraje klíčovou roli a její činnost přináší konkrétní výsledky.</w:t>
      </w:r>
      <w:r w:rsidR="00FC53C7" w:rsidRPr="00091FD6">
        <w:t xml:space="preserve"> </w:t>
      </w:r>
      <w:r w:rsidR="00FC53C7" w:rsidRPr="00FC53C7">
        <w:rPr>
          <w:i/>
          <w:iCs/>
        </w:rPr>
        <w:t>Také na dnešním setkání padlo několik zajímavých návrhů</w:t>
      </w:r>
      <w:r w:rsidR="003E20C1" w:rsidRPr="00FC53C7">
        <w:rPr>
          <w:i/>
          <w:iCs/>
        </w:rPr>
        <w:t>, například testování nového informačního místa na BusinessInfo.cz</w:t>
      </w:r>
      <w:r w:rsidR="00FC53C7">
        <w:rPr>
          <w:i/>
          <w:iCs/>
        </w:rPr>
        <w:t xml:space="preserve">, které </w:t>
      </w:r>
      <w:r w:rsidR="003E20C1" w:rsidRPr="00FC53C7">
        <w:rPr>
          <w:i/>
          <w:iCs/>
        </w:rPr>
        <w:t xml:space="preserve">bude probíhat mezi 30 firmami, </w:t>
      </w:r>
      <w:r w:rsidR="00FC53C7">
        <w:rPr>
          <w:i/>
          <w:iCs/>
        </w:rPr>
        <w:t>jež</w:t>
      </w:r>
      <w:r w:rsidR="003E20C1" w:rsidRPr="00FC53C7">
        <w:rPr>
          <w:i/>
          <w:iCs/>
        </w:rPr>
        <w:t xml:space="preserve"> zhodnotí, jak </w:t>
      </w:r>
      <w:r w:rsidR="00FC53C7">
        <w:rPr>
          <w:i/>
          <w:iCs/>
        </w:rPr>
        <w:t>intuitivní je</w:t>
      </w:r>
      <w:r>
        <w:rPr>
          <w:i/>
          <w:iCs/>
        </w:rPr>
        <w:t xml:space="preserve"> </w:t>
      </w:r>
      <w:r w:rsidR="00FC53C7">
        <w:rPr>
          <w:i/>
          <w:iCs/>
        </w:rPr>
        <w:t>orientace</w:t>
      </w:r>
      <w:r>
        <w:rPr>
          <w:i/>
          <w:iCs/>
        </w:rPr>
        <w:t xml:space="preserve"> na webu</w:t>
      </w:r>
      <w:r w:rsidR="003E20C1" w:rsidRPr="00FC53C7">
        <w:rPr>
          <w:i/>
          <w:iCs/>
        </w:rPr>
        <w:t xml:space="preserve"> v systému podpory firem na zahraničních akcích</w:t>
      </w:r>
      <w:r w:rsidR="00FC53C7">
        <w:rPr>
          <w:i/>
          <w:iCs/>
        </w:rPr>
        <w:t xml:space="preserve">,“ </w:t>
      </w:r>
      <w:r w:rsidR="00FC53C7">
        <w:t xml:space="preserve">říká </w:t>
      </w:r>
      <w:r w:rsidR="00FC53C7" w:rsidRPr="00753722">
        <w:rPr>
          <w:b/>
          <w:bCs/>
        </w:rPr>
        <w:t xml:space="preserve">generální ředitel </w:t>
      </w:r>
      <w:proofErr w:type="spellStart"/>
      <w:r w:rsidR="00FC53C7" w:rsidRPr="00753722">
        <w:rPr>
          <w:b/>
          <w:bCs/>
        </w:rPr>
        <w:t>CzechTrade</w:t>
      </w:r>
      <w:proofErr w:type="spellEnd"/>
      <w:r w:rsidR="00FC53C7" w:rsidRPr="00223521">
        <w:t xml:space="preserve"> </w:t>
      </w:r>
      <w:r w:rsidR="00FC53C7" w:rsidRPr="00223521">
        <w:rPr>
          <w:b/>
          <w:bCs/>
        </w:rPr>
        <w:t>Radomil Doležal.</w:t>
      </w:r>
    </w:p>
    <w:p w14:paraId="52D207EA" w14:textId="322A7A25" w:rsidR="00C85E15" w:rsidRPr="00223521" w:rsidRDefault="00C85E15" w:rsidP="00C85E15">
      <w:pPr>
        <w:rPr>
          <w:b/>
          <w:bCs/>
        </w:rPr>
      </w:pPr>
      <w:r>
        <w:t>V programu setkání byl také stěžejní sektorový plán na letošní rok, díky kterému</w:t>
      </w:r>
      <w:r w:rsidR="003E20C1">
        <w:t xml:space="preserve"> </w:t>
      </w:r>
      <w:r>
        <w:t xml:space="preserve">agentura </w:t>
      </w:r>
      <w:proofErr w:type="spellStart"/>
      <w:r>
        <w:t>CzechTrade</w:t>
      </w:r>
      <w:proofErr w:type="spellEnd"/>
      <w:r w:rsidR="003E20C1">
        <w:t xml:space="preserve"> vydefinuje</w:t>
      </w:r>
      <w:r w:rsidR="003E20C1" w:rsidRPr="003E20C1">
        <w:t xml:space="preserve"> v jednotlivých teritoriích prioritní sektory s největším potenciálem pro české firmy a </w:t>
      </w:r>
      <w:r w:rsidR="003E20C1">
        <w:t xml:space="preserve">k nim pak bude </w:t>
      </w:r>
      <w:r w:rsidR="003E20C1" w:rsidRPr="003E20C1">
        <w:t>aktivně vyhledávat české šampiony v daných oborech.</w:t>
      </w:r>
      <w:r>
        <w:t xml:space="preserve"> Nedílnou součástí </w:t>
      </w:r>
      <w:proofErr w:type="gramStart"/>
      <w:r>
        <w:t>diskuzí</w:t>
      </w:r>
      <w:proofErr w:type="gramEnd"/>
      <w:r>
        <w:t xml:space="preserve"> na setkání byla</w:t>
      </w:r>
      <w:r w:rsidR="005D093E">
        <w:t xml:space="preserve"> </w:t>
      </w:r>
      <w:r>
        <w:t xml:space="preserve">optimalizace zahraniční sítě </w:t>
      </w:r>
      <w:proofErr w:type="spellStart"/>
      <w:r>
        <w:t>CzechTrade</w:t>
      </w:r>
      <w:proofErr w:type="spellEnd"/>
      <w:r>
        <w:t xml:space="preserve"> pro zajištění hladkého servisu českým firmám.</w:t>
      </w:r>
      <w:r w:rsidR="00223521">
        <w:t xml:space="preserve"> </w:t>
      </w:r>
    </w:p>
    <w:p w14:paraId="275707FB" w14:textId="21D316BC" w:rsidR="00C85E15" w:rsidRPr="008A7F35" w:rsidRDefault="00E537FC" w:rsidP="00C85E15">
      <w:r>
        <w:t>Na závěr zástupci navrhli témata</w:t>
      </w:r>
      <w:r w:rsidR="00C85E15" w:rsidRPr="008A7F35">
        <w:t xml:space="preserve"> pro příští setkání, mezi kter</w:t>
      </w:r>
      <w:r>
        <w:t>á</w:t>
      </w:r>
      <w:r w:rsidR="00C85E15" w:rsidRPr="008A7F35">
        <w:t xml:space="preserve"> </w:t>
      </w:r>
      <w:r w:rsidR="008A7F35" w:rsidRPr="008A7F35">
        <w:t>patří například</w:t>
      </w:r>
      <w:r w:rsidR="0075519B">
        <w:t xml:space="preserve"> </w:t>
      </w:r>
      <w:r w:rsidR="0075519B" w:rsidRPr="008A7F35">
        <w:t>činnosti regionální sítě kanceláří</w:t>
      </w:r>
      <w:r w:rsidR="0075519B">
        <w:t xml:space="preserve"> nebo</w:t>
      </w:r>
      <w:r w:rsidR="008A7F35" w:rsidRPr="008A7F35">
        <w:t xml:space="preserve"> rozšíření spolupráce mezi </w:t>
      </w:r>
      <w:r w:rsidR="00CF5E30" w:rsidRPr="00CF5E30">
        <w:t>Veletrhy Brno</w:t>
      </w:r>
      <w:r w:rsidR="008A7F35" w:rsidRPr="008A7F35">
        <w:t xml:space="preserve"> a </w:t>
      </w:r>
      <w:proofErr w:type="spellStart"/>
      <w:r w:rsidR="008A7F35" w:rsidRPr="008A7F35">
        <w:t>CzechTrade</w:t>
      </w:r>
      <w:proofErr w:type="spellEnd"/>
      <w:r w:rsidR="008A7F35" w:rsidRPr="008A7F35">
        <w:t xml:space="preserve"> na </w:t>
      </w:r>
      <w:r w:rsidR="00347A3C">
        <w:t>specializovaných veletrzích</w:t>
      </w:r>
      <w:r w:rsidR="008A7F35" w:rsidRPr="008A7F35">
        <w:t>.</w:t>
      </w:r>
    </w:p>
    <w:p w14:paraId="50DA0086" w14:textId="1F2F8198" w:rsidR="00C85E15" w:rsidRPr="008A7F35" w:rsidRDefault="00C85E15" w:rsidP="00C85E15">
      <w:pPr>
        <w:rPr>
          <w:b/>
          <w:bCs/>
        </w:rPr>
      </w:pPr>
      <w:r>
        <w:t>Klientská rada</w:t>
      </w:r>
      <w:r w:rsidR="00223521">
        <w:t xml:space="preserve"> </w:t>
      </w:r>
      <w:proofErr w:type="spellStart"/>
      <w:r w:rsidR="00223521">
        <w:t>CzechTrade</w:t>
      </w:r>
      <w:proofErr w:type="spellEnd"/>
      <w:r>
        <w:t xml:space="preserve"> se setkává čtyřikrát ročně a pravidelně probírá strategické směřování agentury, zákaznick</w:t>
      </w:r>
      <w:r w:rsidR="00223521">
        <w:t>é</w:t>
      </w:r>
      <w:r>
        <w:t xml:space="preserve"> zkušenos</w:t>
      </w:r>
      <w:r w:rsidR="00223521">
        <w:t>ti</w:t>
      </w:r>
      <w:r>
        <w:t xml:space="preserve">, požadavky klientů, rozvoj, inovace a kvalitu služeb </w:t>
      </w:r>
      <w:r w:rsidR="00223521">
        <w:t>či například</w:t>
      </w:r>
      <w:r>
        <w:t xml:space="preserve"> přístup ke klientům.</w:t>
      </w:r>
      <w:r w:rsidR="00223521">
        <w:t xml:space="preserve"> Skupina odborníků se skládá z</w:t>
      </w:r>
      <w:r w:rsidR="00223521" w:rsidRPr="00223521">
        <w:t xml:space="preserve"> 11 členů z řad klientů, vrcholového managementu a zástupců Ministerstva průmyslu a obchodu. Zástupci exportérů byli do Klientské rady</w:t>
      </w:r>
      <w:r w:rsidR="005D093E">
        <w:t xml:space="preserve"> </w:t>
      </w:r>
      <w:r w:rsidR="00223521" w:rsidRPr="00223521">
        <w:t>nominováni i hlavními podnikatelskými reprezentacemi, jako je Svaz průmyslu a dopravy, Hospodářská komora nebo Asociace malých a středních podniků a živnostníků.</w:t>
      </w:r>
      <w:r w:rsidR="008A7F35" w:rsidRPr="008A7F35">
        <w:rPr>
          <w:i/>
          <w:iCs/>
        </w:rPr>
        <w:t xml:space="preserve"> </w:t>
      </w:r>
    </w:p>
    <w:p w14:paraId="51000662" w14:textId="77777777" w:rsidR="00B6383E" w:rsidRDefault="00B6383E" w:rsidP="00B6383E">
      <w:pPr>
        <w:pStyle w:val="xmsonormal"/>
        <w:rPr>
          <w:b/>
          <w:bCs/>
          <w:sz w:val="18"/>
          <w:szCs w:val="18"/>
        </w:rPr>
      </w:pPr>
    </w:p>
    <w:p w14:paraId="0901B75F" w14:textId="65057AD2" w:rsidR="00B6383E" w:rsidRDefault="00B6383E" w:rsidP="00B6383E">
      <w:pPr>
        <w:pStyle w:val="xmsonormal"/>
        <w:rPr>
          <w:b/>
          <w:bCs/>
          <w:sz w:val="18"/>
          <w:szCs w:val="18"/>
        </w:rPr>
      </w:pPr>
      <w:r w:rsidRPr="00B46874">
        <w:rPr>
          <w:b/>
          <w:bCs/>
          <w:sz w:val="18"/>
          <w:szCs w:val="18"/>
        </w:rPr>
        <w:t xml:space="preserve">O agentuře </w:t>
      </w:r>
      <w:proofErr w:type="spellStart"/>
      <w:r w:rsidRPr="00B46874">
        <w:rPr>
          <w:b/>
          <w:bCs/>
          <w:sz w:val="18"/>
          <w:szCs w:val="18"/>
        </w:rPr>
        <w:t>CzechTrade</w:t>
      </w:r>
      <w:proofErr w:type="spellEnd"/>
      <w:r>
        <w:rPr>
          <w:b/>
          <w:bCs/>
          <w:sz w:val="18"/>
          <w:szCs w:val="18"/>
        </w:rPr>
        <w:t>:</w:t>
      </w:r>
    </w:p>
    <w:p w14:paraId="28AD93D2" w14:textId="77777777" w:rsidR="00B6383E" w:rsidRDefault="00B6383E" w:rsidP="00B6383E">
      <w:pPr>
        <w:pStyle w:val="xmsonormal"/>
        <w:rPr>
          <w:i/>
          <w:iCs/>
          <w:sz w:val="16"/>
          <w:szCs w:val="16"/>
        </w:rPr>
      </w:pPr>
    </w:p>
    <w:p w14:paraId="744E2E46" w14:textId="0BA90C69" w:rsidR="00B6383E" w:rsidRPr="00B6383E" w:rsidRDefault="00B6383E" w:rsidP="00B6383E">
      <w:pPr>
        <w:pStyle w:val="xmsonormal"/>
        <w:rPr>
          <w:i/>
          <w:iCs/>
          <w:sz w:val="18"/>
          <w:szCs w:val="18"/>
        </w:rPr>
      </w:pP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poskytují služby v 66 zemích na pěti kontinentech. Provozuje portál </w:t>
      </w:r>
      <w:hyperlink r:id="rId7" w:history="1">
        <w:r w:rsidRPr="00632D4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8" w:history="1">
        <w:r w:rsidRPr="00575857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9" w:tgtFrame="_blank" w:tooltip="http://www.czechtrade.cz" w:history="1">
        <w:r w:rsidR="00575857"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zechtrade.cz</w:t>
        </w:r>
      </w:hyperlink>
      <w:r w:rsidRPr="00B6383E">
        <w:rPr>
          <w:i/>
          <w:iCs/>
          <w:sz w:val="18"/>
          <w:szCs w:val="18"/>
        </w:rPr>
        <w:t>.</w:t>
      </w:r>
    </w:p>
    <w:p w14:paraId="50ABCC14" w14:textId="77777777" w:rsidR="00B6383E" w:rsidRDefault="00B6383E" w:rsidP="00B6383E">
      <w:pPr>
        <w:pStyle w:val="xmsonormal"/>
        <w:rPr>
          <w:b/>
          <w:bCs/>
          <w:sz w:val="16"/>
          <w:szCs w:val="16"/>
        </w:rPr>
      </w:pPr>
    </w:p>
    <w:p w14:paraId="21E45BDB" w14:textId="2A6FC92F" w:rsidR="00B6383E" w:rsidRPr="00B46874" w:rsidRDefault="00B6383E" w:rsidP="00B6383E">
      <w:pPr>
        <w:pStyle w:val="xmsonormal"/>
        <w:rPr>
          <w:b/>
          <w:bCs/>
          <w:sz w:val="16"/>
          <w:szCs w:val="16"/>
        </w:rPr>
      </w:pPr>
    </w:p>
    <w:p w14:paraId="555CC89A" w14:textId="374ACC9B" w:rsidR="00B6383E" w:rsidRPr="00CC55E8" w:rsidRDefault="00B6383E" w:rsidP="00B6383E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E1181B7" wp14:editId="2F59A2C9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905500" cy="11557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6E0A4AD" w14:textId="77777777" w:rsidR="00B6383E" w:rsidRPr="00540F45" w:rsidRDefault="00B6383E" w:rsidP="00B6383E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631A3FB6" w14:textId="77777777" w:rsidR="00B6383E" w:rsidRPr="00540F45" w:rsidRDefault="00B6383E" w:rsidP="00B6383E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10B122C" w14:textId="77777777" w:rsidR="00B6383E" w:rsidRPr="001A4A7B" w:rsidRDefault="00B6383E" w:rsidP="00B6383E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0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C4C86D" w14:textId="77777777" w:rsidR="00B6383E" w:rsidRDefault="00B6383E" w:rsidP="00B6383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81B7" id="Rectangle 1" o:spid="_x0000_s1026" style="position:absolute;left:0;text-align:left;margin-left:0;margin-top:1.65pt;width:465pt;height:9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" o:allowincell="f" fillcolor="#000aaf" strokecolor="#325490" strokeweight="1pt">
                <v:textbox>
                  <w:txbxContent>
                    <w:p w14:paraId="36E0A4AD" w14:textId="77777777" w:rsidR="00B6383E" w:rsidRPr="00540F45" w:rsidRDefault="00B6383E" w:rsidP="00B6383E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631A3FB6" w14:textId="77777777" w:rsidR="00B6383E" w:rsidRPr="00540F45" w:rsidRDefault="00B6383E" w:rsidP="00B6383E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10B122C" w14:textId="77777777" w:rsidR="00B6383E" w:rsidRPr="001A4A7B" w:rsidRDefault="00B6383E" w:rsidP="00B6383E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1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C4C86D" w14:textId="77777777" w:rsidR="00B6383E" w:rsidRDefault="00B6383E" w:rsidP="00B6383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88B195" w14:textId="7459E248" w:rsidR="00B6383E" w:rsidRDefault="00B6383E" w:rsidP="00B6383E"/>
    <w:p w14:paraId="55307BA0" w14:textId="77777777" w:rsidR="004B61E5" w:rsidRDefault="004B61E5"/>
    <w:sectPr w:rsidR="004B61E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AB15" w14:textId="77777777" w:rsidR="00E713BB" w:rsidRDefault="00E713BB" w:rsidP="00B6383E">
      <w:pPr>
        <w:spacing w:after="0" w:line="240" w:lineRule="auto"/>
      </w:pPr>
      <w:r>
        <w:separator/>
      </w:r>
    </w:p>
  </w:endnote>
  <w:endnote w:type="continuationSeparator" w:id="0">
    <w:p w14:paraId="063232B2" w14:textId="77777777" w:rsidR="00E713BB" w:rsidRDefault="00E713BB" w:rsidP="00B6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5090" w14:textId="77777777" w:rsidR="00E713BB" w:rsidRDefault="00E713BB" w:rsidP="00B6383E">
      <w:pPr>
        <w:spacing w:after="0" w:line="240" w:lineRule="auto"/>
      </w:pPr>
      <w:r>
        <w:separator/>
      </w:r>
    </w:p>
  </w:footnote>
  <w:footnote w:type="continuationSeparator" w:id="0">
    <w:p w14:paraId="330B8268" w14:textId="77777777" w:rsidR="00E713BB" w:rsidRDefault="00E713BB" w:rsidP="00B6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EF33" w14:textId="77777777" w:rsidR="00B6383E" w:rsidRDefault="00B6383E" w:rsidP="00B6383E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1E6A5DA8" wp14:editId="7197BF9C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CF8AC" w14:textId="77777777" w:rsidR="00B6383E" w:rsidRDefault="00B6383E">
    <w:pPr>
      <w:pStyle w:val="Zhlav"/>
    </w:pPr>
  </w:p>
  <w:p w14:paraId="15379794" w14:textId="77777777" w:rsidR="00B6383E" w:rsidRDefault="00B638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3E"/>
    <w:rsid w:val="000377CB"/>
    <w:rsid w:val="00223521"/>
    <w:rsid w:val="002C6275"/>
    <w:rsid w:val="002F1396"/>
    <w:rsid w:val="003055E9"/>
    <w:rsid w:val="00315705"/>
    <w:rsid w:val="00332E3A"/>
    <w:rsid w:val="00347A3C"/>
    <w:rsid w:val="0035304E"/>
    <w:rsid w:val="003A6790"/>
    <w:rsid w:val="003E20C1"/>
    <w:rsid w:val="00494E38"/>
    <w:rsid w:val="004B61E5"/>
    <w:rsid w:val="00575857"/>
    <w:rsid w:val="005854F2"/>
    <w:rsid w:val="00587FD8"/>
    <w:rsid w:val="005D093E"/>
    <w:rsid w:val="005F7F29"/>
    <w:rsid w:val="00632D41"/>
    <w:rsid w:val="006A2840"/>
    <w:rsid w:val="006F7860"/>
    <w:rsid w:val="00726BEF"/>
    <w:rsid w:val="00753722"/>
    <w:rsid w:val="0075519B"/>
    <w:rsid w:val="007B31E8"/>
    <w:rsid w:val="007E318B"/>
    <w:rsid w:val="00833FE4"/>
    <w:rsid w:val="008A7F35"/>
    <w:rsid w:val="009637C3"/>
    <w:rsid w:val="00977641"/>
    <w:rsid w:val="00A001A7"/>
    <w:rsid w:val="00A516F9"/>
    <w:rsid w:val="00AD53CB"/>
    <w:rsid w:val="00B6383E"/>
    <w:rsid w:val="00C85E15"/>
    <w:rsid w:val="00C86782"/>
    <w:rsid w:val="00CA4388"/>
    <w:rsid w:val="00CF5E30"/>
    <w:rsid w:val="00D453AE"/>
    <w:rsid w:val="00E05264"/>
    <w:rsid w:val="00E537FC"/>
    <w:rsid w:val="00E713BB"/>
    <w:rsid w:val="00EA1FE1"/>
    <w:rsid w:val="00F30221"/>
    <w:rsid w:val="00F35B27"/>
    <w:rsid w:val="00F42462"/>
    <w:rsid w:val="00F4702B"/>
    <w:rsid w:val="00F86A90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C511"/>
  <w15:chartTrackingRefBased/>
  <w15:docId w15:val="{BD184591-B23E-408C-A3A9-196B22CB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83E"/>
  </w:style>
  <w:style w:type="paragraph" w:styleId="Nadpis1">
    <w:name w:val="heading 1"/>
    <w:basedOn w:val="Normln"/>
    <w:next w:val="Normln"/>
    <w:link w:val="Nadpis1Char"/>
    <w:uiPriority w:val="9"/>
    <w:qFormat/>
    <w:rsid w:val="00B6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3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3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8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8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3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8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8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83E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6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B6383E"/>
  </w:style>
  <w:style w:type="paragraph" w:customStyle="1" w:styleId="xmsonormal">
    <w:name w:val="x_msonormal"/>
    <w:basedOn w:val="Normln"/>
    <w:rsid w:val="00B6383E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383E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B6383E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B6383E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B6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83E"/>
  </w:style>
  <w:style w:type="character" w:styleId="Nevyeenzmnka">
    <w:name w:val="Unresolved Mention"/>
    <w:basedOn w:val="Standardnpsmoodstavce"/>
    <w:uiPriority w:val="99"/>
    <w:semiHidden/>
    <w:unhideWhenUsed/>
    <w:rsid w:val="00B638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26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F7F2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7A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7A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rtmag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inessinfo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sinessinfo.cz/navody/podpora-dotace-ucasti-na-vystave-veletrhu-v-zahranici/" TargetMode="Externa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zechtrad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2</cp:revision>
  <dcterms:created xsi:type="dcterms:W3CDTF">2025-03-28T08:51:00Z</dcterms:created>
  <dcterms:modified xsi:type="dcterms:W3CDTF">2025-03-28T08:51:00Z</dcterms:modified>
</cp:coreProperties>
</file>