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932172" w14:textId="2A81891D" w:rsidR="004F70D8" w:rsidRPr="004F70D8" w:rsidRDefault="004F70D8" w:rsidP="004F70D8">
      <w:pPr>
        <w:pStyle w:val="Nadpis1"/>
        <w:keepNext w:val="0"/>
        <w:keepLines w:val="0"/>
        <w:spacing w:before="480" w:after="120" w:line="276" w:lineRule="auto"/>
        <w:jc w:val="both"/>
        <w:rPr>
          <w:color w:val="000000"/>
          <w:sz w:val="22"/>
          <w:szCs w:val="22"/>
        </w:rPr>
      </w:pPr>
      <w:proofErr w:type="spellStart"/>
      <w:r>
        <w:rPr>
          <w:rFonts w:ascii="Arial" w:eastAsia="Arial" w:hAnsi="Arial" w:cs="Arial"/>
          <w:b/>
          <w:bCs/>
          <w:color w:val="000000"/>
          <w:sz w:val="32"/>
          <w:szCs w:val="32"/>
        </w:rPr>
        <w:t>CzechTrade</w:t>
      </w:r>
      <w:proofErr w:type="spellEnd"/>
      <w:r>
        <w:rPr>
          <w:rFonts w:ascii="Arial" w:eastAsia="Arial" w:hAnsi="Arial" w:cs="Arial"/>
          <w:b/>
          <w:bCs/>
          <w:color w:val="000000"/>
          <w:sz w:val="32"/>
          <w:szCs w:val="32"/>
        </w:rPr>
        <w:t xml:space="preserve"> podpo</w:t>
      </w:r>
      <w:r w:rsidR="007D5176">
        <w:rPr>
          <w:rFonts w:ascii="Arial" w:eastAsia="Arial" w:hAnsi="Arial" w:cs="Arial"/>
          <w:b/>
          <w:bCs/>
          <w:color w:val="000000"/>
          <w:sz w:val="32"/>
          <w:szCs w:val="32"/>
        </w:rPr>
        <w:t>ruje</w:t>
      </w:r>
      <w:r>
        <w:rPr>
          <w:rFonts w:ascii="Arial" w:eastAsia="Arial" w:hAnsi="Arial" w:cs="Arial"/>
          <w:b/>
          <w:bCs/>
          <w:color w:val="000000"/>
          <w:sz w:val="32"/>
          <w:szCs w:val="32"/>
        </w:rPr>
        <w:t xml:space="preserve"> české firmy na veletrhu AMPER. </w:t>
      </w:r>
      <w:r w:rsidR="00A32AFF">
        <w:rPr>
          <w:rFonts w:ascii="Arial" w:eastAsia="Arial" w:hAnsi="Arial" w:cs="Arial"/>
          <w:b/>
          <w:bCs/>
          <w:color w:val="000000"/>
          <w:sz w:val="32"/>
          <w:szCs w:val="32"/>
        </w:rPr>
        <w:br/>
      </w:r>
      <w:r>
        <w:rPr>
          <w:rFonts w:ascii="Arial" w:eastAsia="Arial" w:hAnsi="Arial" w:cs="Arial"/>
          <w:b/>
          <w:bCs/>
          <w:color w:val="000000"/>
          <w:sz w:val="32"/>
          <w:szCs w:val="32"/>
        </w:rPr>
        <w:t>Již potřetí uděl</w:t>
      </w:r>
      <w:r w:rsidR="00570265">
        <w:rPr>
          <w:rFonts w:ascii="Arial" w:eastAsia="Arial" w:hAnsi="Arial" w:cs="Arial"/>
          <w:b/>
          <w:bCs/>
          <w:color w:val="000000"/>
          <w:sz w:val="32"/>
          <w:szCs w:val="32"/>
        </w:rPr>
        <w:t>il</w:t>
      </w:r>
      <w:r>
        <w:rPr>
          <w:rFonts w:ascii="Arial" w:eastAsia="Arial" w:hAnsi="Arial" w:cs="Arial"/>
          <w:b/>
          <w:bCs/>
          <w:color w:val="000000"/>
          <w:sz w:val="32"/>
          <w:szCs w:val="32"/>
        </w:rPr>
        <w:t xml:space="preserve"> Cenu za průmyslový design</w:t>
      </w:r>
    </w:p>
    <w:p w14:paraId="15BF0739" w14:textId="7ECB2D26" w:rsidR="00972D16" w:rsidRDefault="00387EAD">
      <w:pPr>
        <w:spacing w:before="240" w:after="240" w:line="276" w:lineRule="auto"/>
        <w:jc w:val="both"/>
        <w:rPr>
          <w:rFonts w:ascii="Arial" w:eastAsia="Arial" w:hAnsi="Arial" w:cs="Arial"/>
          <w:i/>
          <w:iCs/>
        </w:rPr>
      </w:pPr>
      <w:r>
        <w:rPr>
          <w:rFonts w:ascii="Arial" w:eastAsia="Arial" w:hAnsi="Arial" w:cs="Arial"/>
          <w:i/>
          <w:iCs/>
        </w:rPr>
        <w:t>Brno, 1</w:t>
      </w:r>
      <w:r w:rsidR="00DB0141">
        <w:rPr>
          <w:rFonts w:ascii="Arial" w:eastAsia="Arial" w:hAnsi="Arial" w:cs="Arial"/>
          <w:i/>
          <w:iCs/>
        </w:rPr>
        <w:t>9</w:t>
      </w:r>
      <w:r>
        <w:rPr>
          <w:rFonts w:ascii="Arial" w:eastAsia="Arial" w:hAnsi="Arial" w:cs="Arial"/>
          <w:i/>
          <w:iCs/>
        </w:rPr>
        <w:t>. března 2026</w:t>
      </w:r>
    </w:p>
    <w:p w14:paraId="5C84E1C2" w14:textId="3E7757D8" w:rsidR="00972D16" w:rsidRDefault="00387EAD" w:rsidP="00200B38">
      <w:pPr>
        <w:spacing w:before="240" w:after="240" w:line="276" w:lineRule="auto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Agentura CzechTrade se i letos aktivně zapoj</w:t>
      </w:r>
      <w:r w:rsidR="001D2B31">
        <w:rPr>
          <w:rFonts w:ascii="Arial" w:eastAsia="Arial" w:hAnsi="Arial" w:cs="Arial"/>
          <w:b/>
          <w:bCs/>
        </w:rPr>
        <w:t>ila</w:t>
      </w:r>
      <w:r>
        <w:rPr>
          <w:rFonts w:ascii="Arial" w:eastAsia="Arial" w:hAnsi="Arial" w:cs="Arial"/>
          <w:b/>
          <w:bCs/>
        </w:rPr>
        <w:t xml:space="preserve"> do programu mezinárodního veletrhu elektrotechniky, elektroniky a energetiky AMPER, který se kon</w:t>
      </w:r>
      <w:r w:rsidR="001D2B31">
        <w:rPr>
          <w:rFonts w:ascii="Arial" w:eastAsia="Arial" w:hAnsi="Arial" w:cs="Arial"/>
          <w:b/>
          <w:bCs/>
        </w:rPr>
        <w:t>al</w:t>
      </w:r>
      <w:r>
        <w:rPr>
          <w:rFonts w:ascii="Arial" w:eastAsia="Arial" w:hAnsi="Arial" w:cs="Arial"/>
          <w:b/>
          <w:bCs/>
        </w:rPr>
        <w:t xml:space="preserve"> od 17. do 19. března na brněnském výstavišti. Pro české firmy </w:t>
      </w:r>
      <w:r w:rsidR="001D2B31">
        <w:rPr>
          <w:rFonts w:ascii="Arial" w:eastAsia="Arial" w:hAnsi="Arial" w:cs="Arial"/>
          <w:b/>
          <w:bCs/>
        </w:rPr>
        <w:t>byl</w:t>
      </w:r>
      <w:r>
        <w:rPr>
          <w:rFonts w:ascii="Arial" w:eastAsia="Arial" w:hAnsi="Arial" w:cs="Arial"/>
          <w:b/>
          <w:bCs/>
        </w:rPr>
        <w:t xml:space="preserve"> na veletrhu připraven konzultační prostor Design </w:t>
      </w:r>
      <w:proofErr w:type="spellStart"/>
      <w:r>
        <w:rPr>
          <w:rFonts w:ascii="Arial" w:eastAsia="Arial" w:hAnsi="Arial" w:cs="Arial"/>
          <w:b/>
          <w:bCs/>
        </w:rPr>
        <w:t>Lounge</w:t>
      </w:r>
      <w:proofErr w:type="spellEnd"/>
      <w:r>
        <w:rPr>
          <w:rFonts w:ascii="Arial" w:eastAsia="Arial" w:hAnsi="Arial" w:cs="Arial"/>
          <w:b/>
          <w:bCs/>
        </w:rPr>
        <w:t>, kde moh</w:t>
      </w:r>
      <w:r w:rsidR="001D2B31">
        <w:rPr>
          <w:rFonts w:ascii="Arial" w:eastAsia="Arial" w:hAnsi="Arial" w:cs="Arial"/>
          <w:b/>
          <w:bCs/>
        </w:rPr>
        <w:t>ly</w:t>
      </w:r>
      <w:r>
        <w:rPr>
          <w:rFonts w:ascii="Arial" w:eastAsia="Arial" w:hAnsi="Arial" w:cs="Arial"/>
          <w:b/>
          <w:bCs/>
        </w:rPr>
        <w:t xml:space="preserve"> využít individuální konzultace s odborníky z agentury CzechTrade a Design Centra CzechTrade. Součástí programu </w:t>
      </w:r>
      <w:r w:rsidR="001D2B31">
        <w:rPr>
          <w:rFonts w:ascii="Arial" w:eastAsia="Arial" w:hAnsi="Arial" w:cs="Arial"/>
          <w:b/>
          <w:bCs/>
        </w:rPr>
        <w:t>bylo</w:t>
      </w:r>
      <w:r>
        <w:rPr>
          <w:rFonts w:ascii="Arial" w:eastAsia="Arial" w:hAnsi="Arial" w:cs="Arial"/>
          <w:b/>
          <w:bCs/>
        </w:rPr>
        <w:t xml:space="preserve"> také udělení Ceny za průmyslový design AMPER 2026 a odborná panelová diskuse zaměřená na roli designu při vývoji technologických produktů.</w:t>
      </w:r>
    </w:p>
    <w:p w14:paraId="70D5B753" w14:textId="758F42BF" w:rsidR="00972D16" w:rsidRDefault="00387EAD" w:rsidP="00200B38">
      <w:pPr>
        <w:spacing w:before="240" w:after="240" w:line="276" w:lineRule="auto"/>
        <w:jc w:val="both"/>
        <w:rPr>
          <w:rFonts w:ascii="Arial" w:eastAsia="Arial" w:hAnsi="Arial" w:cs="Arial"/>
        </w:rPr>
      </w:pPr>
      <w:r w:rsidRPr="00806593">
        <w:rPr>
          <w:rFonts w:ascii="Arial" w:eastAsia="Arial" w:hAnsi="Arial" w:cs="Arial"/>
        </w:rPr>
        <w:t>Veletrh AMPER dlouhodobě patří mezi nejvýznamnější oborové akce v oblasti elektrotechniky, elektroniky a energetiky v regionu střední Evropy. Pro české firmy představuje důležitou příležitost nejen k prezentaci technologií, ale také k navazování nových obchodních kontaktů a rozvoji spolupráce s partnery z Česka i ze zahraničí. CzechTrade proto využívá tuto platformu k přímé podpoře exportních aktivit českých fire</w:t>
      </w:r>
      <w:r w:rsidR="00806593">
        <w:rPr>
          <w:rFonts w:ascii="Arial" w:eastAsia="Arial" w:hAnsi="Arial" w:cs="Arial"/>
        </w:rPr>
        <w:t>m.</w:t>
      </w:r>
    </w:p>
    <w:p w14:paraId="51E6E1EA" w14:textId="45F51AE1" w:rsidR="00972D16" w:rsidRDefault="00387EAD" w:rsidP="00200B38">
      <w:pPr>
        <w:pStyle w:val="Nadpis2"/>
        <w:keepNext w:val="0"/>
        <w:keepLines w:val="0"/>
        <w:spacing w:before="360" w:line="276" w:lineRule="auto"/>
        <w:jc w:val="both"/>
        <w:rPr>
          <w:rFonts w:ascii="Arial" w:eastAsia="Arial" w:hAnsi="Arial" w:cs="Arial"/>
          <w:b/>
          <w:bCs/>
          <w:color w:val="000000"/>
          <w:sz w:val="22"/>
          <w:szCs w:val="22"/>
        </w:rPr>
      </w:pPr>
      <w:bookmarkStart w:id="0" w:name="_heading=h.10pjiih2t94z" w:colFirst="0" w:colLast="0"/>
      <w:bookmarkEnd w:id="0"/>
      <w:r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Design </w:t>
      </w:r>
      <w:proofErr w:type="spellStart"/>
      <w:r>
        <w:rPr>
          <w:rFonts w:ascii="Arial" w:eastAsia="Arial" w:hAnsi="Arial" w:cs="Arial"/>
          <w:b/>
          <w:bCs/>
          <w:color w:val="000000"/>
          <w:sz w:val="22"/>
          <w:szCs w:val="22"/>
        </w:rPr>
        <w:t>Lounge</w:t>
      </w:r>
      <w:proofErr w:type="spellEnd"/>
      <w:r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 nabí</w:t>
      </w:r>
      <w:r w:rsidR="001D2B31">
        <w:rPr>
          <w:rFonts w:ascii="Arial" w:eastAsia="Arial" w:hAnsi="Arial" w:cs="Arial"/>
          <w:b/>
          <w:bCs/>
          <w:color w:val="000000"/>
          <w:sz w:val="22"/>
          <w:szCs w:val="22"/>
        </w:rPr>
        <w:t>dl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 firmám konzultace i zázemí pro jednání</w:t>
      </w:r>
    </w:p>
    <w:p w14:paraId="2175A41A" w14:textId="315AE3EE" w:rsidR="00972D16" w:rsidRPr="004E1107" w:rsidRDefault="00387EAD" w:rsidP="00200B38">
      <w:pPr>
        <w:spacing w:before="240" w:after="240"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Po celou dobu veletrhu moh</w:t>
      </w:r>
      <w:r w:rsidR="001D2B31">
        <w:rPr>
          <w:rFonts w:ascii="Arial" w:eastAsia="Arial" w:hAnsi="Arial" w:cs="Arial"/>
        </w:rPr>
        <w:t>ly</w:t>
      </w:r>
      <w:r>
        <w:rPr>
          <w:rFonts w:ascii="Arial" w:eastAsia="Arial" w:hAnsi="Arial" w:cs="Arial"/>
        </w:rPr>
        <w:t xml:space="preserve"> firmy využít prostor Design </w:t>
      </w:r>
      <w:proofErr w:type="spellStart"/>
      <w:r>
        <w:rPr>
          <w:rFonts w:ascii="Arial" w:eastAsia="Arial" w:hAnsi="Arial" w:cs="Arial"/>
        </w:rPr>
        <w:t>Lounge</w:t>
      </w:r>
      <w:proofErr w:type="spellEnd"/>
      <w:r>
        <w:rPr>
          <w:rFonts w:ascii="Arial" w:eastAsia="Arial" w:hAnsi="Arial" w:cs="Arial"/>
        </w:rPr>
        <w:t xml:space="preserve"> AMPER, který slouž</w:t>
      </w:r>
      <w:r w:rsidR="001D2B31">
        <w:rPr>
          <w:rFonts w:ascii="Arial" w:eastAsia="Arial" w:hAnsi="Arial" w:cs="Arial"/>
        </w:rPr>
        <w:t>il</w:t>
      </w:r>
      <w:r>
        <w:rPr>
          <w:rFonts w:ascii="Arial" w:eastAsia="Arial" w:hAnsi="Arial" w:cs="Arial"/>
        </w:rPr>
        <w:t xml:space="preserve"> jako konzultační místo pro setkání s odborníky agentury CzechTrade a Design Centra CzechTrade. Firmy moh</w:t>
      </w:r>
      <w:r w:rsidR="001D2B31">
        <w:rPr>
          <w:rFonts w:ascii="Arial" w:eastAsia="Arial" w:hAnsi="Arial" w:cs="Arial"/>
        </w:rPr>
        <w:t>ly</w:t>
      </w:r>
      <w:r>
        <w:rPr>
          <w:rFonts w:ascii="Arial" w:eastAsia="Arial" w:hAnsi="Arial" w:cs="Arial"/>
        </w:rPr>
        <w:t xml:space="preserve"> konzultovat například možnosti zapojení průmyslového designu do vývoje produktů, využití designu </w:t>
      </w:r>
      <w:r w:rsidR="001F0779">
        <w:rPr>
          <w:rFonts w:ascii="Arial" w:eastAsia="Arial" w:hAnsi="Arial" w:cs="Arial"/>
        </w:rPr>
        <w:t xml:space="preserve">jako konkurenční výhody </w:t>
      </w:r>
      <w:r>
        <w:rPr>
          <w:rFonts w:ascii="Arial" w:eastAsia="Arial" w:hAnsi="Arial" w:cs="Arial"/>
        </w:rPr>
        <w:t>při vstupu na zahraniční trhy nebo konkrétní služby agentury zaměřené na podporu inovací a konkurenceschopnosti</w:t>
      </w:r>
      <w:r w:rsidRPr="004E1107">
        <w:rPr>
          <w:rFonts w:ascii="Arial" w:eastAsia="Arial" w:hAnsi="Arial" w:cs="Arial"/>
        </w:rPr>
        <w:t>.</w:t>
      </w:r>
      <w:r w:rsidR="00806593" w:rsidRPr="004E1107">
        <w:rPr>
          <w:rFonts w:ascii="Arial" w:eastAsia="Arial" w:hAnsi="Arial" w:cs="Arial"/>
        </w:rPr>
        <w:t xml:space="preserve"> V Design </w:t>
      </w:r>
      <w:proofErr w:type="spellStart"/>
      <w:r w:rsidR="00806593" w:rsidRPr="004E1107">
        <w:rPr>
          <w:rFonts w:ascii="Arial" w:eastAsia="Arial" w:hAnsi="Arial" w:cs="Arial"/>
        </w:rPr>
        <w:t>Loung</w:t>
      </w:r>
      <w:r w:rsidR="00200B38">
        <w:rPr>
          <w:rFonts w:ascii="Arial" w:eastAsia="Arial" w:hAnsi="Arial" w:cs="Arial"/>
        </w:rPr>
        <w:t>e</w:t>
      </w:r>
      <w:proofErr w:type="spellEnd"/>
      <w:r w:rsidR="00DB0141">
        <w:rPr>
          <w:rFonts w:ascii="Arial" w:eastAsia="Arial" w:hAnsi="Arial" w:cs="Arial"/>
        </w:rPr>
        <w:t xml:space="preserve"> </w:t>
      </w:r>
      <w:r w:rsidR="00806593" w:rsidRPr="004E1107">
        <w:rPr>
          <w:rFonts w:ascii="Arial" w:eastAsia="Arial" w:hAnsi="Arial" w:cs="Arial"/>
        </w:rPr>
        <w:t xml:space="preserve">se během účasti </w:t>
      </w:r>
      <w:r w:rsidR="001D2B31">
        <w:rPr>
          <w:rFonts w:ascii="Arial" w:eastAsia="Arial" w:hAnsi="Arial" w:cs="Arial"/>
        </w:rPr>
        <w:t xml:space="preserve">na </w:t>
      </w:r>
      <w:r w:rsidR="00806593" w:rsidRPr="004E1107">
        <w:rPr>
          <w:rFonts w:ascii="Arial" w:eastAsia="Arial" w:hAnsi="Arial" w:cs="Arial"/>
        </w:rPr>
        <w:t>veletrhu A</w:t>
      </w:r>
      <w:r w:rsidR="004E1107" w:rsidRPr="004E1107">
        <w:rPr>
          <w:rFonts w:ascii="Arial" w:eastAsia="Arial" w:hAnsi="Arial" w:cs="Arial"/>
        </w:rPr>
        <w:t>MPER</w:t>
      </w:r>
      <w:r w:rsidR="00806593" w:rsidRPr="004E1107">
        <w:rPr>
          <w:rFonts w:ascii="Arial" w:eastAsia="Arial" w:hAnsi="Arial" w:cs="Arial"/>
        </w:rPr>
        <w:t xml:space="preserve"> zastavi</w:t>
      </w:r>
      <w:r w:rsidR="00BD11AB" w:rsidRPr="004E1107">
        <w:rPr>
          <w:rFonts w:ascii="Arial" w:eastAsia="Arial" w:hAnsi="Arial" w:cs="Arial"/>
        </w:rPr>
        <w:t>l</w:t>
      </w:r>
      <w:r w:rsidR="00806593" w:rsidRPr="004E1107">
        <w:rPr>
          <w:rFonts w:ascii="Arial" w:eastAsia="Arial" w:hAnsi="Arial" w:cs="Arial"/>
        </w:rPr>
        <w:t xml:space="preserve"> </w:t>
      </w:r>
      <w:r w:rsidR="004E1107" w:rsidRPr="004E1107">
        <w:rPr>
          <w:rFonts w:ascii="Arial" w:eastAsia="Arial" w:hAnsi="Arial" w:cs="Arial"/>
          <w:b/>
          <w:bCs/>
        </w:rPr>
        <w:t>1. místopředseda vlády a ministr průmyslu a obchodu Karel Havlíček</w:t>
      </w:r>
      <w:r w:rsidR="004E1107" w:rsidRPr="004E1107">
        <w:rPr>
          <w:rFonts w:ascii="Arial" w:eastAsia="Arial" w:hAnsi="Arial" w:cs="Arial"/>
        </w:rPr>
        <w:t>, který k tématu uvedl:</w:t>
      </w:r>
      <w:r w:rsidR="004E1107" w:rsidRPr="004E1107">
        <w:rPr>
          <w:rFonts w:ascii="Arial" w:eastAsia="Arial" w:hAnsi="Arial" w:cs="Arial"/>
          <w:i/>
          <w:iCs/>
        </w:rPr>
        <w:t xml:space="preserve"> „Dnes nevyhrává ten, kdo má jen dobrý výrobek, ale ten, kdo ho dokáže nabídnout jako celek, technologicky špičkový, designově promyšlený. A kdo je připravený uspět na zahraničních trzích. Průmyslový design už dávno není nadstavba, je to jeden z klíčových faktorů konkurenceschopnosti. Pokud chceme, aby české firmy obstály v globální konkurenci, musíme systematicky podporovat právě produkty s vysokou přidanou hodnotou. A to je přesně směr, kterým jdeme i v rámci Hospodářské strategie Česko: Země pro budoucnost 2.0. Chceme propojit inovace, design </w:t>
      </w:r>
      <w:r w:rsidR="00200B38">
        <w:rPr>
          <w:rFonts w:ascii="Arial" w:eastAsia="Arial" w:hAnsi="Arial" w:cs="Arial"/>
          <w:i/>
          <w:iCs/>
        </w:rPr>
        <w:br/>
      </w:r>
      <w:r w:rsidR="004E1107" w:rsidRPr="004E1107">
        <w:rPr>
          <w:rFonts w:ascii="Arial" w:eastAsia="Arial" w:hAnsi="Arial" w:cs="Arial"/>
          <w:i/>
          <w:iCs/>
        </w:rPr>
        <w:t>a export do jednoho funkčního celku</w:t>
      </w:r>
      <w:r w:rsidR="004E1107">
        <w:rPr>
          <w:rFonts w:ascii="Arial" w:eastAsia="Arial" w:hAnsi="Arial" w:cs="Arial"/>
          <w:i/>
          <w:iCs/>
        </w:rPr>
        <w:t>.</w:t>
      </w:r>
      <w:r w:rsidR="004E1107" w:rsidRPr="004E1107">
        <w:rPr>
          <w:rFonts w:ascii="Arial" w:eastAsia="Arial" w:hAnsi="Arial" w:cs="Arial"/>
          <w:i/>
          <w:iCs/>
        </w:rPr>
        <w:t>“</w:t>
      </w:r>
      <w:r w:rsidR="004E1107">
        <w:rPr>
          <w:rFonts w:ascii="Arial" w:eastAsia="Arial" w:hAnsi="Arial" w:cs="Arial"/>
          <w:i/>
          <w:iCs/>
        </w:rPr>
        <w:t xml:space="preserve"> </w:t>
      </w:r>
    </w:p>
    <w:p w14:paraId="392547F9" w14:textId="161F795E" w:rsidR="00972D16" w:rsidRDefault="00387EAD" w:rsidP="00200B38">
      <w:pPr>
        <w:spacing w:before="240" w:after="240"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Design </w:t>
      </w:r>
      <w:proofErr w:type="spellStart"/>
      <w:r>
        <w:rPr>
          <w:rFonts w:ascii="Arial" w:eastAsia="Arial" w:hAnsi="Arial" w:cs="Arial"/>
        </w:rPr>
        <w:t>Lounge</w:t>
      </w:r>
      <w:proofErr w:type="spellEnd"/>
      <w:r>
        <w:rPr>
          <w:rFonts w:ascii="Arial" w:eastAsia="Arial" w:hAnsi="Arial" w:cs="Arial"/>
        </w:rPr>
        <w:t xml:space="preserve"> zároveň poskyt</w:t>
      </w:r>
      <w:r w:rsidR="001D2B31">
        <w:rPr>
          <w:rFonts w:ascii="Arial" w:eastAsia="Arial" w:hAnsi="Arial" w:cs="Arial"/>
        </w:rPr>
        <w:t>l</w:t>
      </w:r>
      <w:r>
        <w:rPr>
          <w:rFonts w:ascii="Arial" w:eastAsia="Arial" w:hAnsi="Arial" w:cs="Arial"/>
        </w:rPr>
        <w:t xml:space="preserve"> zázemí pro individuální jednání se zástupci firem a dalšími partnery veletrhu. Prostor tak fung</w:t>
      </w:r>
      <w:r w:rsidR="001D2B31">
        <w:rPr>
          <w:rFonts w:ascii="Arial" w:eastAsia="Arial" w:hAnsi="Arial" w:cs="Arial"/>
        </w:rPr>
        <w:t>oval</w:t>
      </w:r>
      <w:r>
        <w:rPr>
          <w:rFonts w:ascii="Arial" w:eastAsia="Arial" w:hAnsi="Arial" w:cs="Arial"/>
        </w:rPr>
        <w:t xml:space="preserve"> jako otevřená platforma pro diskusi o roli designu </w:t>
      </w:r>
      <w:r w:rsidR="00200B38">
        <w:rPr>
          <w:rFonts w:ascii="Arial" w:eastAsia="Arial" w:hAnsi="Arial" w:cs="Arial"/>
        </w:rPr>
        <w:br/>
      </w:r>
      <w:r>
        <w:rPr>
          <w:rFonts w:ascii="Arial" w:eastAsia="Arial" w:hAnsi="Arial" w:cs="Arial"/>
        </w:rPr>
        <w:t>a technologických inovací v průmyslových oborech.</w:t>
      </w:r>
    </w:p>
    <w:p w14:paraId="6646DCB8" w14:textId="47B6A93F" w:rsidR="00972D16" w:rsidRDefault="00387EAD" w:rsidP="00200B38">
      <w:pPr>
        <w:pStyle w:val="Nadpis2"/>
        <w:keepNext w:val="0"/>
        <w:keepLines w:val="0"/>
        <w:spacing w:before="360" w:line="276" w:lineRule="auto"/>
        <w:jc w:val="both"/>
        <w:rPr>
          <w:rFonts w:ascii="Arial" w:eastAsia="Arial" w:hAnsi="Arial" w:cs="Arial"/>
          <w:b/>
          <w:bCs/>
          <w:color w:val="000000"/>
          <w:sz w:val="22"/>
          <w:szCs w:val="22"/>
        </w:rPr>
      </w:pPr>
      <w:bookmarkStart w:id="1" w:name="_heading=h.ezqo00gxci1f" w:colFirst="0" w:colLast="0"/>
      <w:bookmarkEnd w:id="1"/>
      <w:r>
        <w:rPr>
          <w:rFonts w:ascii="Arial" w:eastAsia="Arial" w:hAnsi="Arial" w:cs="Arial"/>
          <w:b/>
          <w:bCs/>
          <w:color w:val="000000"/>
          <w:sz w:val="22"/>
          <w:szCs w:val="22"/>
        </w:rPr>
        <w:t>Cena za průmyslový design AMPER 2026 ocen</w:t>
      </w:r>
      <w:r w:rsidR="00F50796">
        <w:rPr>
          <w:rFonts w:ascii="Arial" w:eastAsia="Arial" w:hAnsi="Arial" w:cs="Arial"/>
          <w:b/>
          <w:bCs/>
          <w:color w:val="000000"/>
          <w:sz w:val="22"/>
          <w:szCs w:val="22"/>
        </w:rPr>
        <w:t>ila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 nejlepší exponáty veletrhu</w:t>
      </w:r>
    </w:p>
    <w:p w14:paraId="678E3483" w14:textId="4C477046" w:rsidR="001F048F" w:rsidRDefault="00387EAD" w:rsidP="00200B38">
      <w:pPr>
        <w:spacing w:before="240" w:after="240"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Součástí programu veletrhu </w:t>
      </w:r>
      <w:r w:rsidR="001F048F">
        <w:rPr>
          <w:rFonts w:ascii="Arial" w:eastAsia="Arial" w:hAnsi="Arial" w:cs="Arial"/>
        </w:rPr>
        <w:t>byla</w:t>
      </w:r>
      <w:r>
        <w:rPr>
          <w:rFonts w:ascii="Arial" w:eastAsia="Arial" w:hAnsi="Arial" w:cs="Arial"/>
        </w:rPr>
        <w:t xml:space="preserve"> také Cena za průmyslový design, kterou</w:t>
      </w:r>
      <w:r w:rsidR="004F70D8">
        <w:rPr>
          <w:rFonts w:ascii="Arial" w:eastAsia="Arial" w:hAnsi="Arial" w:cs="Arial"/>
        </w:rPr>
        <w:t xml:space="preserve"> </w:t>
      </w:r>
      <w:r w:rsidR="001F0779">
        <w:rPr>
          <w:rFonts w:ascii="Arial" w:eastAsia="Arial" w:hAnsi="Arial" w:cs="Arial"/>
        </w:rPr>
        <w:t xml:space="preserve">poprvé na veletrhu AMPER 2026 </w:t>
      </w:r>
      <w:r w:rsidR="004F70D8">
        <w:rPr>
          <w:rFonts w:ascii="Arial" w:eastAsia="Arial" w:hAnsi="Arial" w:cs="Arial"/>
        </w:rPr>
        <w:t>uděl</w:t>
      </w:r>
      <w:r w:rsidR="001F048F">
        <w:rPr>
          <w:rFonts w:ascii="Arial" w:eastAsia="Arial" w:hAnsi="Arial" w:cs="Arial"/>
        </w:rPr>
        <w:t>ilo</w:t>
      </w:r>
      <w:r w:rsidR="004F70D8" w:rsidRPr="004F70D8">
        <w:rPr>
          <w:rFonts w:ascii="Arial" w:eastAsia="Arial" w:hAnsi="Arial" w:cs="Arial"/>
        </w:rPr>
        <w:t xml:space="preserve"> </w:t>
      </w:r>
      <w:r w:rsidR="001F0779">
        <w:rPr>
          <w:rFonts w:ascii="Arial" w:eastAsia="Arial" w:hAnsi="Arial" w:cs="Arial"/>
        </w:rPr>
        <w:t>Design Centrum</w:t>
      </w:r>
      <w:r w:rsidR="004F70D8" w:rsidRPr="004F70D8">
        <w:rPr>
          <w:rFonts w:ascii="Arial" w:eastAsia="Arial" w:hAnsi="Arial" w:cs="Arial"/>
        </w:rPr>
        <w:t xml:space="preserve"> CzechTrade ve spolupráci s Veletrhy Brno</w:t>
      </w:r>
      <w:r w:rsidR="000F4B86">
        <w:rPr>
          <w:rFonts w:ascii="Arial" w:eastAsia="Arial" w:hAnsi="Arial" w:cs="Arial"/>
        </w:rPr>
        <w:t xml:space="preserve">. </w:t>
      </w:r>
    </w:p>
    <w:p w14:paraId="049260BB" w14:textId="6F08E753" w:rsidR="00DB0141" w:rsidRPr="00DB0141" w:rsidRDefault="001F048F" w:rsidP="00200B38">
      <w:pPr>
        <w:spacing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i/>
          <w:iCs/>
        </w:rPr>
        <w:lastRenderedPageBreak/>
        <w:t>„Průmyslový design dnes představuje významný faktor konkurenceschopnosti. Pokud firmy dokážou propojit technickou kvalitu produktu s promyšleným designem a uživatelskou zkušeností, výrazně tím zvyšují své šance na úspěch na mezinárodních trzích</w:t>
      </w:r>
      <w:r w:rsidR="00DB0141">
        <w:rPr>
          <w:rFonts w:ascii="Arial" w:eastAsia="Arial" w:hAnsi="Arial" w:cs="Arial"/>
          <w:i/>
          <w:iCs/>
        </w:rPr>
        <w:t xml:space="preserve">. </w:t>
      </w:r>
      <w:r w:rsidR="00DB0141" w:rsidRPr="00DB0141">
        <w:rPr>
          <w:rFonts w:ascii="Arial" w:eastAsia="Arial" w:hAnsi="Arial" w:cs="Arial"/>
          <w:i/>
          <w:iCs/>
        </w:rPr>
        <w:t>Pro vítězné společnosti</w:t>
      </w:r>
      <w:r w:rsidR="00DB0141">
        <w:rPr>
          <w:rFonts w:ascii="Arial" w:eastAsia="Arial" w:hAnsi="Arial" w:cs="Arial"/>
          <w:i/>
          <w:iCs/>
        </w:rPr>
        <w:t xml:space="preserve"> </w:t>
      </w:r>
      <w:r w:rsidR="00DB0141" w:rsidRPr="00DB0141">
        <w:rPr>
          <w:rFonts w:ascii="Arial" w:eastAsia="Arial" w:hAnsi="Arial" w:cs="Arial"/>
          <w:i/>
          <w:iCs/>
        </w:rPr>
        <w:t>ocenění představuje silný obchodní argument, který mohou efektivně využít ve svém marketingu</w:t>
      </w:r>
      <w:r w:rsidR="00DB0141">
        <w:rPr>
          <w:rFonts w:ascii="Arial" w:eastAsia="Arial" w:hAnsi="Arial" w:cs="Arial"/>
          <w:i/>
          <w:iCs/>
        </w:rPr>
        <w:t>,</w:t>
      </w:r>
      <w:r>
        <w:rPr>
          <w:rFonts w:ascii="Arial" w:eastAsia="Arial" w:hAnsi="Arial" w:cs="Arial"/>
          <w:i/>
          <w:iCs/>
        </w:rPr>
        <w:t>“</w:t>
      </w:r>
      <w:r>
        <w:rPr>
          <w:rFonts w:ascii="Arial" w:eastAsia="Arial" w:hAnsi="Arial" w:cs="Arial"/>
        </w:rPr>
        <w:t xml:space="preserve"> uvedl</w:t>
      </w:r>
      <w:r w:rsidR="00DB0141">
        <w:rPr>
          <w:rFonts w:ascii="Arial" w:eastAsia="Arial" w:hAnsi="Arial" w:cs="Arial"/>
        </w:rPr>
        <w:t xml:space="preserve"> </w:t>
      </w:r>
      <w:r w:rsidR="00DB0141" w:rsidRPr="00DB0141">
        <w:rPr>
          <w:rFonts w:ascii="Arial" w:eastAsia="Arial" w:hAnsi="Arial" w:cs="Arial"/>
          <w:b/>
          <w:bCs/>
        </w:rPr>
        <w:t xml:space="preserve">generální ředitel </w:t>
      </w:r>
      <w:proofErr w:type="spellStart"/>
      <w:r w:rsidR="00DB0141" w:rsidRPr="00DB0141">
        <w:rPr>
          <w:rFonts w:ascii="Arial" w:eastAsia="Arial" w:hAnsi="Arial" w:cs="Arial"/>
          <w:b/>
          <w:bCs/>
        </w:rPr>
        <w:t>CzechTrade</w:t>
      </w:r>
      <w:proofErr w:type="spell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  <w:bCs/>
        </w:rPr>
        <w:t xml:space="preserve">Rudolf </w:t>
      </w:r>
      <w:proofErr w:type="spellStart"/>
      <w:r>
        <w:rPr>
          <w:rFonts w:ascii="Arial" w:eastAsia="Arial" w:hAnsi="Arial" w:cs="Arial"/>
          <w:b/>
          <w:bCs/>
        </w:rPr>
        <w:t>Klepáček</w:t>
      </w:r>
      <w:proofErr w:type="spellEnd"/>
      <w:r>
        <w:rPr>
          <w:rFonts w:ascii="Arial" w:eastAsia="Arial" w:hAnsi="Arial" w:cs="Arial"/>
        </w:rPr>
        <w:t>.</w:t>
      </w:r>
    </w:p>
    <w:p w14:paraId="478E60B3" w14:textId="21AF96C2" w:rsidR="00972D16" w:rsidRDefault="000F4B86" w:rsidP="00200B38">
      <w:pPr>
        <w:spacing w:before="240" w:after="240" w:line="276" w:lineRule="auto"/>
        <w:jc w:val="both"/>
        <w:rPr>
          <w:rFonts w:ascii="Arial" w:eastAsia="Arial" w:hAnsi="Arial" w:cs="Arial"/>
        </w:rPr>
      </w:pPr>
      <w:r w:rsidRPr="0063752F">
        <w:rPr>
          <w:rFonts w:ascii="Arial" w:eastAsia="Arial" w:hAnsi="Arial" w:cs="Arial"/>
          <w:i/>
          <w:iCs/>
        </w:rPr>
        <w:t>„Oceňování komplexní kvality výrobků, u kterých je design další přidanou hodnotou,</w:t>
      </w:r>
      <w:r w:rsidR="004F70D8" w:rsidRPr="0063752F">
        <w:rPr>
          <w:rFonts w:ascii="Arial" w:eastAsia="Arial" w:hAnsi="Arial" w:cs="Arial"/>
          <w:i/>
          <w:iCs/>
        </w:rPr>
        <w:t xml:space="preserve"> navazuje na tradici oceňování průmyslového designu</w:t>
      </w:r>
      <w:r w:rsidRPr="0063752F">
        <w:rPr>
          <w:rFonts w:ascii="Arial" w:eastAsia="Arial" w:hAnsi="Arial" w:cs="Arial"/>
          <w:i/>
          <w:iCs/>
        </w:rPr>
        <w:t>. Naš</w:t>
      </w:r>
      <w:r w:rsidR="00200B38">
        <w:rPr>
          <w:rFonts w:ascii="Arial" w:eastAsia="Arial" w:hAnsi="Arial" w:cs="Arial"/>
          <w:i/>
          <w:iCs/>
        </w:rPr>
        <w:t>í</w:t>
      </w:r>
      <w:r w:rsidRPr="0063752F">
        <w:rPr>
          <w:rFonts w:ascii="Arial" w:eastAsia="Arial" w:hAnsi="Arial" w:cs="Arial"/>
          <w:i/>
          <w:iCs/>
        </w:rPr>
        <w:t xml:space="preserve">m </w:t>
      </w:r>
      <w:r w:rsidR="004F70D8" w:rsidRPr="0063752F">
        <w:rPr>
          <w:rFonts w:ascii="Arial" w:eastAsia="Arial" w:hAnsi="Arial" w:cs="Arial"/>
          <w:i/>
          <w:iCs/>
        </w:rPr>
        <w:t xml:space="preserve">cílem je </w:t>
      </w:r>
      <w:r w:rsidR="001F048F">
        <w:rPr>
          <w:rFonts w:ascii="Arial" w:eastAsia="Arial" w:hAnsi="Arial" w:cs="Arial"/>
          <w:i/>
          <w:iCs/>
        </w:rPr>
        <w:t>upozornit na excelentní české výrobce a motivovat další firmy ke spolupráci s průmyslovými designéry, kteří často stojí v pozadí vývojových tým</w:t>
      </w:r>
      <w:r w:rsidR="00200B38">
        <w:rPr>
          <w:rFonts w:ascii="Arial" w:eastAsia="Arial" w:hAnsi="Arial" w:cs="Arial"/>
          <w:i/>
          <w:iCs/>
        </w:rPr>
        <w:t>ů</w:t>
      </w:r>
      <w:r w:rsidR="00DB0141">
        <w:rPr>
          <w:rFonts w:ascii="Arial" w:eastAsia="Arial" w:hAnsi="Arial" w:cs="Arial"/>
          <w:i/>
          <w:iCs/>
        </w:rPr>
        <w:t>,</w:t>
      </w:r>
      <w:r w:rsidR="001F048F">
        <w:rPr>
          <w:rFonts w:ascii="Arial" w:eastAsia="Arial" w:hAnsi="Arial" w:cs="Arial"/>
          <w:i/>
          <w:iCs/>
        </w:rPr>
        <w:t>“</w:t>
      </w:r>
      <w:r w:rsidR="00DB0141">
        <w:rPr>
          <w:rFonts w:ascii="Arial" w:eastAsia="Arial" w:hAnsi="Arial" w:cs="Arial"/>
          <w:i/>
          <w:iCs/>
        </w:rPr>
        <w:t xml:space="preserve"> </w:t>
      </w:r>
      <w:r w:rsidR="001F048F" w:rsidRPr="00DB0141">
        <w:rPr>
          <w:rFonts w:ascii="Arial" w:eastAsia="Arial" w:hAnsi="Arial" w:cs="Arial"/>
        </w:rPr>
        <w:t>doplnila</w:t>
      </w:r>
      <w:r w:rsidR="00DB0141" w:rsidRPr="00DB0141">
        <w:rPr>
          <w:rFonts w:ascii="Arial" w:eastAsia="Arial" w:hAnsi="Arial" w:cs="Arial"/>
        </w:rPr>
        <w:t xml:space="preserve"> </w:t>
      </w:r>
      <w:r w:rsidRPr="00DB0141">
        <w:rPr>
          <w:rFonts w:ascii="Arial" w:eastAsia="Arial" w:hAnsi="Arial" w:cs="Arial"/>
          <w:b/>
          <w:bCs/>
        </w:rPr>
        <w:t xml:space="preserve">vedoucí Design Centra </w:t>
      </w:r>
      <w:proofErr w:type="spellStart"/>
      <w:r w:rsidRPr="00DB0141">
        <w:rPr>
          <w:rFonts w:ascii="Arial" w:eastAsia="Arial" w:hAnsi="Arial" w:cs="Arial"/>
          <w:b/>
          <w:bCs/>
        </w:rPr>
        <w:t>CzechTrade</w:t>
      </w:r>
      <w:proofErr w:type="spellEnd"/>
      <w:r w:rsidR="00DB0141" w:rsidRPr="00DB0141">
        <w:rPr>
          <w:rFonts w:ascii="Arial" w:eastAsia="Arial" w:hAnsi="Arial" w:cs="Arial"/>
          <w:b/>
          <w:bCs/>
        </w:rPr>
        <w:t xml:space="preserve"> Zuzana </w:t>
      </w:r>
      <w:proofErr w:type="spellStart"/>
      <w:r w:rsidR="00DB0141" w:rsidRPr="00DB0141">
        <w:rPr>
          <w:rFonts w:ascii="Arial" w:eastAsia="Arial" w:hAnsi="Arial" w:cs="Arial"/>
          <w:b/>
          <w:bCs/>
        </w:rPr>
        <w:t>Sedmerová</w:t>
      </w:r>
      <w:proofErr w:type="spellEnd"/>
      <w:r>
        <w:rPr>
          <w:rFonts w:ascii="Arial" w:eastAsia="Arial" w:hAnsi="Arial" w:cs="Arial"/>
        </w:rPr>
        <w:t>.</w:t>
      </w:r>
    </w:p>
    <w:p w14:paraId="3C209569" w14:textId="539F6298" w:rsidR="00972D16" w:rsidRDefault="001F048F" w:rsidP="00200B38">
      <w:pPr>
        <w:spacing w:before="240" w:after="240"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Odborná komise</w:t>
      </w:r>
      <w:r w:rsidR="00084957">
        <w:rPr>
          <w:rFonts w:ascii="Arial" w:eastAsia="Arial" w:hAnsi="Arial" w:cs="Arial"/>
        </w:rPr>
        <w:t>,</w:t>
      </w:r>
      <w:r>
        <w:rPr>
          <w:rFonts w:ascii="Arial" w:eastAsia="Arial" w:hAnsi="Arial" w:cs="Arial"/>
        </w:rPr>
        <w:t xml:space="preserve"> složená z expertů z akademické i profesionální sféry průmyslového designu</w:t>
      </w:r>
      <w:r w:rsidR="00084957">
        <w:rPr>
          <w:rFonts w:ascii="Arial" w:eastAsia="Arial" w:hAnsi="Arial" w:cs="Arial"/>
        </w:rPr>
        <w:t>, h</w:t>
      </w:r>
      <w:r>
        <w:rPr>
          <w:rFonts w:ascii="Arial" w:eastAsia="Arial" w:hAnsi="Arial" w:cs="Arial"/>
        </w:rPr>
        <w:t>odno</w:t>
      </w:r>
      <w:r w:rsidR="00084957">
        <w:rPr>
          <w:rFonts w:ascii="Arial" w:eastAsia="Arial" w:hAnsi="Arial" w:cs="Arial"/>
        </w:rPr>
        <w:t>tila</w:t>
      </w:r>
      <w:r>
        <w:rPr>
          <w:rFonts w:ascii="Arial" w:eastAsia="Arial" w:hAnsi="Arial" w:cs="Arial"/>
        </w:rPr>
        <w:t xml:space="preserve"> </w:t>
      </w:r>
      <w:r w:rsidR="00084957">
        <w:rPr>
          <w:rFonts w:ascii="Arial" w:eastAsia="Arial" w:hAnsi="Arial" w:cs="Arial"/>
        </w:rPr>
        <w:t>výrobky</w:t>
      </w:r>
      <w:r>
        <w:rPr>
          <w:rFonts w:ascii="Arial" w:eastAsia="Arial" w:hAnsi="Arial" w:cs="Arial"/>
        </w:rPr>
        <w:t xml:space="preserve"> přímo v expozicích vystavovatelů</w:t>
      </w:r>
      <w:r w:rsidR="00084957"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</w:rPr>
        <w:t xml:space="preserve">Komise </w:t>
      </w:r>
      <w:r w:rsidR="00084957">
        <w:rPr>
          <w:rFonts w:ascii="Arial" w:eastAsia="Arial" w:hAnsi="Arial" w:cs="Arial"/>
        </w:rPr>
        <w:t xml:space="preserve">posuzovala </w:t>
      </w:r>
      <w:r>
        <w:rPr>
          <w:rFonts w:ascii="Arial" w:eastAsia="Arial" w:hAnsi="Arial" w:cs="Arial"/>
        </w:rPr>
        <w:t xml:space="preserve">především </w:t>
      </w:r>
      <w:r w:rsidR="00084957">
        <w:rPr>
          <w:rFonts w:ascii="Arial" w:eastAsia="Arial" w:hAnsi="Arial" w:cs="Arial"/>
        </w:rPr>
        <w:t xml:space="preserve">tvarová </w:t>
      </w:r>
      <w:r w:rsidR="00200B38">
        <w:rPr>
          <w:rFonts w:ascii="Arial" w:eastAsia="Arial" w:hAnsi="Arial" w:cs="Arial"/>
        </w:rPr>
        <w:br/>
      </w:r>
      <w:r w:rsidR="00084957">
        <w:rPr>
          <w:rFonts w:ascii="Arial" w:eastAsia="Arial" w:hAnsi="Arial" w:cs="Arial"/>
        </w:rPr>
        <w:t xml:space="preserve">a materiálová řešení produktů, </w:t>
      </w:r>
      <w:r>
        <w:rPr>
          <w:rFonts w:ascii="Arial" w:eastAsia="Arial" w:hAnsi="Arial" w:cs="Arial"/>
        </w:rPr>
        <w:t>míru inovace</w:t>
      </w:r>
      <w:r w:rsidR="00084957">
        <w:rPr>
          <w:rFonts w:ascii="Arial" w:eastAsia="Arial" w:hAnsi="Arial" w:cs="Arial"/>
        </w:rPr>
        <w:t xml:space="preserve"> a uživatelskou přívětivost</w:t>
      </w:r>
      <w:r>
        <w:rPr>
          <w:rFonts w:ascii="Arial" w:eastAsia="Arial" w:hAnsi="Arial" w:cs="Arial"/>
        </w:rPr>
        <w:t xml:space="preserve">. </w:t>
      </w:r>
    </w:p>
    <w:p w14:paraId="7C10A143" w14:textId="33CC0E6C" w:rsidR="00BD11AB" w:rsidRDefault="00BD11AB" w:rsidP="00200B38">
      <w:pPr>
        <w:spacing w:before="240" w:after="240"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Ceny za průmyslový design AMPER si v průběhu slavnostního zahájení veletrhu převzaly</w:t>
      </w:r>
      <w:r w:rsidR="00200B38">
        <w:rPr>
          <w:rFonts w:ascii="Arial" w:eastAsia="Arial" w:hAnsi="Arial" w:cs="Arial"/>
        </w:rPr>
        <w:t xml:space="preserve"> společnosti</w:t>
      </w:r>
      <w:r>
        <w:rPr>
          <w:rFonts w:ascii="Arial" w:eastAsia="Arial" w:hAnsi="Arial" w:cs="Arial"/>
        </w:rPr>
        <w:t xml:space="preserve">: </w:t>
      </w:r>
    </w:p>
    <w:p w14:paraId="7CDCA54D" w14:textId="0A2D2826" w:rsidR="00F50796" w:rsidRDefault="00BD11AB" w:rsidP="00200B38">
      <w:pPr>
        <w:pStyle w:val="Odstavecseseznamem"/>
        <w:numPr>
          <w:ilvl w:val="0"/>
          <w:numId w:val="1"/>
        </w:numPr>
        <w:spacing w:before="240" w:after="240" w:line="276" w:lineRule="auto"/>
        <w:jc w:val="both"/>
        <w:rPr>
          <w:rFonts w:ascii="Arial" w:eastAsia="Arial" w:hAnsi="Arial" w:cs="Arial"/>
        </w:rPr>
      </w:pPr>
      <w:r w:rsidRPr="0063752F">
        <w:rPr>
          <w:rFonts w:ascii="Arial" w:eastAsia="Arial" w:hAnsi="Arial" w:cs="Arial"/>
        </w:rPr>
        <w:t xml:space="preserve">2N Telekomunikace, a.s. za </w:t>
      </w:r>
      <w:proofErr w:type="gramStart"/>
      <w:r w:rsidRPr="0063752F">
        <w:rPr>
          <w:rFonts w:ascii="Arial" w:eastAsia="Arial" w:hAnsi="Arial" w:cs="Arial"/>
        </w:rPr>
        <w:t>2N</w:t>
      </w:r>
      <w:proofErr w:type="gramEnd"/>
      <w:r w:rsidRPr="0063752F">
        <w:rPr>
          <w:rFonts w:ascii="Arial" w:eastAsia="Arial" w:hAnsi="Arial" w:cs="Arial"/>
        </w:rPr>
        <w:t xml:space="preserve"> IP ONE INTERCOM, design</w:t>
      </w:r>
      <w:r>
        <w:rPr>
          <w:rFonts w:ascii="Arial" w:eastAsia="Arial" w:hAnsi="Arial" w:cs="Arial"/>
        </w:rPr>
        <w:t xml:space="preserve"> </w:t>
      </w:r>
      <w:r w:rsidRPr="00BD11AB">
        <w:rPr>
          <w:rFonts w:ascii="Arial" w:eastAsia="Arial" w:hAnsi="Arial" w:cs="Arial"/>
        </w:rPr>
        <w:t>Kryštof Nosál</w:t>
      </w:r>
    </w:p>
    <w:p w14:paraId="3181B6F0" w14:textId="4BEDA6F8" w:rsidR="00BD11AB" w:rsidRDefault="00BD11AB" w:rsidP="00200B38">
      <w:pPr>
        <w:pStyle w:val="Odstavecseseznamem"/>
        <w:numPr>
          <w:ilvl w:val="0"/>
          <w:numId w:val="1"/>
        </w:numPr>
        <w:spacing w:before="240" w:after="240" w:line="276" w:lineRule="auto"/>
        <w:jc w:val="both"/>
        <w:rPr>
          <w:rFonts w:ascii="Arial" w:eastAsia="Arial" w:hAnsi="Arial" w:cs="Arial"/>
        </w:rPr>
      </w:pPr>
      <w:r w:rsidRPr="00BD11AB">
        <w:rPr>
          <w:rFonts w:ascii="Arial" w:eastAsia="Arial" w:hAnsi="Arial" w:cs="Arial"/>
        </w:rPr>
        <w:t>Moravské přístroje a.s.</w:t>
      </w:r>
      <w:r w:rsidR="007B797F">
        <w:rPr>
          <w:rFonts w:ascii="Arial" w:eastAsia="Arial" w:hAnsi="Arial" w:cs="Arial"/>
        </w:rPr>
        <w:t xml:space="preserve"> za </w:t>
      </w:r>
      <w:r w:rsidR="007B797F" w:rsidRPr="007B797F">
        <w:rPr>
          <w:rFonts w:ascii="Arial" w:eastAsia="Arial" w:hAnsi="Arial" w:cs="Arial"/>
        </w:rPr>
        <w:t>C1X CAMERA</w:t>
      </w:r>
      <w:r w:rsidR="007B797F">
        <w:rPr>
          <w:rFonts w:ascii="Arial" w:eastAsia="Arial" w:hAnsi="Arial" w:cs="Arial"/>
        </w:rPr>
        <w:t xml:space="preserve">, design </w:t>
      </w:r>
      <w:r w:rsidR="007B797F" w:rsidRPr="007B797F">
        <w:rPr>
          <w:rFonts w:ascii="Arial" w:eastAsia="Arial" w:hAnsi="Arial" w:cs="Arial"/>
        </w:rPr>
        <w:t xml:space="preserve">Pavel </w:t>
      </w:r>
      <w:proofErr w:type="spellStart"/>
      <w:r w:rsidR="007B797F" w:rsidRPr="007B797F">
        <w:rPr>
          <w:rFonts w:ascii="Arial" w:eastAsia="Arial" w:hAnsi="Arial" w:cs="Arial"/>
        </w:rPr>
        <w:t>Cagaš</w:t>
      </w:r>
      <w:proofErr w:type="spellEnd"/>
    </w:p>
    <w:p w14:paraId="1FE4CF06" w14:textId="0169EF1F" w:rsidR="007B797F" w:rsidRPr="0063752F" w:rsidRDefault="007B797F" w:rsidP="00200B38">
      <w:pPr>
        <w:pStyle w:val="Odstavecseseznamem"/>
        <w:numPr>
          <w:ilvl w:val="0"/>
          <w:numId w:val="1"/>
        </w:numPr>
        <w:spacing w:before="360" w:after="240" w:line="276" w:lineRule="auto"/>
        <w:jc w:val="both"/>
        <w:rPr>
          <w:rFonts w:ascii="Arial" w:eastAsia="Arial" w:hAnsi="Arial" w:cs="Arial"/>
        </w:rPr>
      </w:pPr>
      <w:proofErr w:type="spellStart"/>
      <w:r w:rsidRPr="007B797F">
        <w:rPr>
          <w:rFonts w:ascii="Arial" w:eastAsia="Arial" w:hAnsi="Arial" w:cs="Arial"/>
        </w:rPr>
        <w:t>Olife</w:t>
      </w:r>
      <w:proofErr w:type="spellEnd"/>
      <w:r w:rsidRPr="007B797F">
        <w:rPr>
          <w:rFonts w:ascii="Arial" w:eastAsia="Arial" w:hAnsi="Arial" w:cs="Arial"/>
        </w:rPr>
        <w:t xml:space="preserve"> </w:t>
      </w:r>
      <w:proofErr w:type="spellStart"/>
      <w:r w:rsidRPr="007B797F">
        <w:rPr>
          <w:rFonts w:ascii="Arial" w:eastAsia="Arial" w:hAnsi="Arial" w:cs="Arial"/>
        </w:rPr>
        <w:t>Energy</w:t>
      </w:r>
      <w:proofErr w:type="spellEnd"/>
      <w:r w:rsidRPr="007B797F">
        <w:rPr>
          <w:rFonts w:ascii="Arial" w:eastAsia="Arial" w:hAnsi="Arial" w:cs="Arial"/>
        </w:rPr>
        <w:t xml:space="preserve">, a.s. za AC LITE nabíjecí stanice, design </w:t>
      </w:r>
      <w:proofErr w:type="spellStart"/>
      <w:r w:rsidRPr="007B797F">
        <w:rPr>
          <w:rFonts w:ascii="Arial" w:eastAsia="Arial" w:hAnsi="Arial" w:cs="Arial"/>
        </w:rPr>
        <w:t>Olife</w:t>
      </w:r>
      <w:proofErr w:type="spellEnd"/>
      <w:r w:rsidRPr="007B797F">
        <w:rPr>
          <w:rFonts w:ascii="Arial" w:eastAsia="Arial" w:hAnsi="Arial" w:cs="Arial"/>
        </w:rPr>
        <w:t xml:space="preserve"> </w:t>
      </w:r>
      <w:proofErr w:type="spellStart"/>
      <w:r w:rsidRPr="007B797F">
        <w:rPr>
          <w:rFonts w:ascii="Arial" w:eastAsia="Arial" w:hAnsi="Arial" w:cs="Arial"/>
        </w:rPr>
        <w:t>Energy</w:t>
      </w:r>
      <w:proofErr w:type="spellEnd"/>
      <w:r w:rsidRPr="007B797F">
        <w:rPr>
          <w:rFonts w:ascii="Arial" w:eastAsia="Arial" w:hAnsi="Arial" w:cs="Arial"/>
        </w:rPr>
        <w:t>, a.s.</w:t>
      </w:r>
    </w:p>
    <w:p w14:paraId="43360C36" w14:textId="77777777" w:rsidR="007B797F" w:rsidRDefault="007B797F" w:rsidP="00200B38">
      <w:pPr>
        <w:pStyle w:val="Odstavecseseznamem"/>
        <w:spacing w:before="360" w:line="276" w:lineRule="auto"/>
        <w:jc w:val="both"/>
        <w:rPr>
          <w:rFonts w:ascii="Arial" w:eastAsia="Arial" w:hAnsi="Arial" w:cs="Arial"/>
          <w:b/>
          <w:bCs/>
          <w:color w:val="000000"/>
        </w:rPr>
      </w:pPr>
      <w:bookmarkStart w:id="2" w:name="_heading=h.2ge0ifbsmos8" w:colFirst="0" w:colLast="0"/>
      <w:bookmarkEnd w:id="2"/>
    </w:p>
    <w:p w14:paraId="1E6034B7" w14:textId="580721A9" w:rsidR="00972D16" w:rsidRPr="007B797F" w:rsidRDefault="00387EAD" w:rsidP="00200B38">
      <w:pPr>
        <w:pStyle w:val="Odstavecseseznamem"/>
        <w:spacing w:before="360" w:line="276" w:lineRule="auto"/>
        <w:ind w:left="0"/>
        <w:jc w:val="both"/>
        <w:rPr>
          <w:rFonts w:ascii="Arial" w:eastAsia="Arial" w:hAnsi="Arial" w:cs="Arial"/>
          <w:b/>
          <w:bCs/>
          <w:color w:val="000000"/>
        </w:rPr>
      </w:pPr>
      <w:r w:rsidRPr="007B797F">
        <w:rPr>
          <w:rFonts w:ascii="Arial" w:eastAsia="Arial" w:hAnsi="Arial" w:cs="Arial"/>
          <w:b/>
          <w:bCs/>
          <w:color w:val="000000"/>
        </w:rPr>
        <w:t>Panelová diskuse otevře</w:t>
      </w:r>
      <w:r w:rsidR="004F70D8" w:rsidRPr="007B797F">
        <w:rPr>
          <w:rFonts w:ascii="Arial" w:eastAsia="Arial" w:hAnsi="Arial" w:cs="Arial"/>
          <w:b/>
          <w:bCs/>
          <w:color w:val="000000"/>
        </w:rPr>
        <w:t>la</w:t>
      </w:r>
      <w:r w:rsidRPr="007B797F">
        <w:rPr>
          <w:rFonts w:ascii="Arial" w:eastAsia="Arial" w:hAnsi="Arial" w:cs="Arial"/>
          <w:b/>
          <w:bCs/>
          <w:color w:val="000000"/>
        </w:rPr>
        <w:t xml:space="preserve"> téma </w:t>
      </w:r>
      <w:r w:rsidR="007B797F">
        <w:rPr>
          <w:rFonts w:ascii="Arial" w:eastAsia="Arial" w:hAnsi="Arial" w:cs="Arial"/>
          <w:b/>
          <w:bCs/>
          <w:color w:val="000000"/>
        </w:rPr>
        <w:t>d</w:t>
      </w:r>
      <w:r w:rsidR="007B797F" w:rsidRPr="007B797F">
        <w:rPr>
          <w:rFonts w:ascii="Arial" w:eastAsia="Arial" w:hAnsi="Arial" w:cs="Arial"/>
          <w:b/>
          <w:bCs/>
          <w:color w:val="000000"/>
        </w:rPr>
        <w:t>esign</w:t>
      </w:r>
      <w:r w:rsidR="007B797F">
        <w:rPr>
          <w:rFonts w:ascii="Arial" w:eastAsia="Arial" w:hAnsi="Arial" w:cs="Arial"/>
          <w:b/>
          <w:bCs/>
          <w:color w:val="000000"/>
        </w:rPr>
        <w:t>u</w:t>
      </w:r>
      <w:r w:rsidR="007B797F" w:rsidRPr="007B797F">
        <w:rPr>
          <w:rFonts w:ascii="Arial" w:eastAsia="Arial" w:hAnsi="Arial" w:cs="Arial"/>
          <w:b/>
          <w:bCs/>
          <w:color w:val="000000"/>
        </w:rPr>
        <w:t xml:space="preserve"> jako investice a jakou roli v jeho navrhování bude mít AI</w:t>
      </w:r>
    </w:p>
    <w:p w14:paraId="79BFB237" w14:textId="4F6D810C" w:rsidR="00CC698F" w:rsidRDefault="00387EAD" w:rsidP="00200B38">
      <w:pPr>
        <w:spacing w:before="240" w:after="240"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Program veletrhu dopln</w:t>
      </w:r>
      <w:r w:rsidR="004F70D8">
        <w:rPr>
          <w:rFonts w:ascii="Arial" w:eastAsia="Arial" w:hAnsi="Arial" w:cs="Arial"/>
        </w:rPr>
        <w:t>ila</w:t>
      </w:r>
      <w:r>
        <w:rPr>
          <w:rFonts w:ascii="Arial" w:eastAsia="Arial" w:hAnsi="Arial" w:cs="Arial"/>
        </w:rPr>
        <w:t xml:space="preserve"> také odborná panelová diskuse Design jako investi</w:t>
      </w:r>
      <w:r w:rsidR="00F50796">
        <w:rPr>
          <w:rFonts w:ascii="Arial" w:eastAsia="Arial" w:hAnsi="Arial" w:cs="Arial"/>
        </w:rPr>
        <w:t>ce.</w:t>
      </w:r>
      <w:r w:rsidR="001D2B31">
        <w:rPr>
          <w:rFonts w:ascii="Arial" w:eastAsia="Arial" w:hAnsi="Arial" w:cs="Arial"/>
        </w:rPr>
        <w:t xml:space="preserve"> </w:t>
      </w:r>
      <w:r w:rsidR="007B797F">
        <w:rPr>
          <w:rFonts w:ascii="Arial" w:eastAsia="Arial" w:hAnsi="Arial" w:cs="Arial"/>
        </w:rPr>
        <w:t xml:space="preserve">Debatu </w:t>
      </w:r>
      <w:r w:rsidR="00200B38">
        <w:rPr>
          <w:rFonts w:ascii="Arial" w:eastAsia="Arial" w:hAnsi="Arial" w:cs="Arial"/>
        </w:rPr>
        <w:br/>
      </w:r>
      <w:r w:rsidR="007B797F">
        <w:rPr>
          <w:rFonts w:ascii="Arial" w:eastAsia="Arial" w:hAnsi="Arial" w:cs="Arial"/>
        </w:rPr>
        <w:t>o významu investice do designu a jeho budoucnosti vedla v</w:t>
      </w:r>
      <w:r>
        <w:rPr>
          <w:rFonts w:ascii="Arial" w:eastAsia="Arial" w:hAnsi="Arial" w:cs="Arial"/>
        </w:rPr>
        <w:t>edoucí Design Centra CzechTrade Zuzana Sedmerová</w:t>
      </w:r>
      <w:r w:rsidR="007B797F">
        <w:rPr>
          <w:rFonts w:ascii="Arial" w:eastAsia="Arial" w:hAnsi="Arial" w:cs="Arial"/>
        </w:rPr>
        <w:t xml:space="preserve">. </w:t>
      </w:r>
    </w:p>
    <w:p w14:paraId="3E483F4E" w14:textId="68BE1190" w:rsidR="00355C03" w:rsidRPr="00355C03" w:rsidRDefault="007B797F" w:rsidP="00200B38">
      <w:pPr>
        <w:spacing w:before="240" w:after="240" w:line="276" w:lineRule="auto"/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Panelisté</w:t>
      </w:r>
      <w:proofErr w:type="spellEnd"/>
      <w:r>
        <w:rPr>
          <w:rFonts w:ascii="Arial" w:eastAsia="Arial" w:hAnsi="Arial" w:cs="Arial"/>
        </w:rPr>
        <w:t xml:space="preserve"> </w:t>
      </w:r>
      <w:r w:rsidRPr="007B797F">
        <w:rPr>
          <w:rFonts w:ascii="Arial" w:eastAsia="Arial" w:hAnsi="Arial" w:cs="Arial"/>
        </w:rPr>
        <w:t>David John</w:t>
      </w:r>
      <w:r>
        <w:rPr>
          <w:rFonts w:ascii="Arial" w:eastAsia="Arial" w:hAnsi="Arial" w:cs="Arial"/>
        </w:rPr>
        <w:t xml:space="preserve">, Vít Fendrych a Zdeněk Veverka </w:t>
      </w:r>
      <w:r w:rsidR="00CC698F">
        <w:rPr>
          <w:rFonts w:ascii="Arial" w:eastAsia="Arial" w:hAnsi="Arial" w:cs="Arial"/>
        </w:rPr>
        <w:t xml:space="preserve">se shodují, </w:t>
      </w:r>
      <w:r w:rsidR="00355C03">
        <w:rPr>
          <w:rFonts w:ascii="Arial" w:eastAsia="Arial" w:hAnsi="Arial" w:cs="Arial"/>
        </w:rPr>
        <w:t>že p</w:t>
      </w:r>
      <w:r w:rsidR="00355C03" w:rsidRPr="00355C03">
        <w:rPr>
          <w:rFonts w:ascii="Arial" w:eastAsia="Arial" w:hAnsi="Arial" w:cs="Arial"/>
        </w:rPr>
        <w:t xml:space="preserve">ovědomí o tom, že estetika je nedílnou součástí kvalitního a komerčně úspěšného produktu, je dnes již poměrně rozšířené. Méně se však hovoří o tom, jak </w:t>
      </w:r>
      <w:r w:rsidR="00355C03">
        <w:rPr>
          <w:rFonts w:ascii="Arial" w:eastAsia="Arial" w:hAnsi="Arial" w:cs="Arial"/>
        </w:rPr>
        <w:t>ji</w:t>
      </w:r>
      <w:r w:rsidR="00355C03" w:rsidRPr="00355C03">
        <w:rPr>
          <w:rFonts w:ascii="Arial" w:eastAsia="Arial" w:hAnsi="Arial" w:cs="Arial"/>
        </w:rPr>
        <w:t xml:space="preserve"> do produktu skutečně </w:t>
      </w:r>
      <w:proofErr w:type="gramStart"/>
      <w:r w:rsidR="00355C03" w:rsidRPr="00355C03">
        <w:rPr>
          <w:rFonts w:ascii="Arial" w:eastAsia="Arial" w:hAnsi="Arial" w:cs="Arial"/>
        </w:rPr>
        <w:t>začlen</w:t>
      </w:r>
      <w:r w:rsidR="00DB0141">
        <w:rPr>
          <w:rFonts w:ascii="Arial" w:eastAsia="Arial" w:hAnsi="Arial" w:cs="Arial"/>
        </w:rPr>
        <w:t>it</w:t>
      </w:r>
      <w:proofErr w:type="gramEnd"/>
      <w:r w:rsidR="00355C03" w:rsidRPr="00355C03">
        <w:rPr>
          <w:rFonts w:ascii="Arial" w:eastAsia="Arial" w:hAnsi="Arial" w:cs="Arial"/>
        </w:rPr>
        <w:t xml:space="preserve"> tak, aby nebyla pouze povrchovou vrstvou, ale organickou součástí jeho funkce, použitelnosti a celkového zážitku. Design tak není jen o vzhledu, ale o schopnosti vtisknout produktu smysl, logiku </w:t>
      </w:r>
      <w:r w:rsidR="00200B38">
        <w:rPr>
          <w:rFonts w:ascii="Arial" w:eastAsia="Arial" w:hAnsi="Arial" w:cs="Arial"/>
        </w:rPr>
        <w:br/>
      </w:r>
      <w:r w:rsidR="00355C03" w:rsidRPr="00355C03">
        <w:rPr>
          <w:rFonts w:ascii="Arial" w:eastAsia="Arial" w:hAnsi="Arial" w:cs="Arial"/>
        </w:rPr>
        <w:t>a emoci zároveň.</w:t>
      </w:r>
    </w:p>
    <w:p w14:paraId="74B16647" w14:textId="77777777" w:rsidR="00355C03" w:rsidRPr="00355C03" w:rsidRDefault="00355C03" w:rsidP="00200B38">
      <w:pPr>
        <w:spacing w:before="240" w:after="240" w:line="276" w:lineRule="auto"/>
        <w:jc w:val="both"/>
        <w:rPr>
          <w:rFonts w:ascii="Arial" w:eastAsia="Arial" w:hAnsi="Arial" w:cs="Arial"/>
        </w:rPr>
      </w:pPr>
      <w:r w:rsidRPr="00355C03">
        <w:rPr>
          <w:rFonts w:ascii="Arial" w:eastAsia="Arial" w:hAnsi="Arial" w:cs="Arial"/>
        </w:rPr>
        <w:t>Vnímání role designéra se zásadně proměňuje. Průmyslový designér se stává především odborníkem, který dokáže vidět napříč obory, propojovat technické, obchodní i uživatelské perspektivy a hledat řešení, která dávají smysl jako celek. Právě tato schopnost syntézy se stává klíčovou hodnotou v prostředí, kde produkty i služby nabývají na komplexitě.</w:t>
      </w:r>
    </w:p>
    <w:p w14:paraId="54ADB4EB" w14:textId="45923EFA" w:rsidR="00355C03" w:rsidRPr="00355C03" w:rsidRDefault="00355C03" w:rsidP="00200B38">
      <w:pPr>
        <w:spacing w:before="240" w:after="240" w:line="276" w:lineRule="auto"/>
        <w:jc w:val="both"/>
        <w:rPr>
          <w:rFonts w:ascii="Arial" w:eastAsia="Arial" w:hAnsi="Arial" w:cs="Arial"/>
        </w:rPr>
      </w:pPr>
      <w:r w:rsidRPr="00355C03">
        <w:rPr>
          <w:rFonts w:ascii="Arial" w:eastAsia="Arial" w:hAnsi="Arial" w:cs="Arial"/>
        </w:rPr>
        <w:t xml:space="preserve">Do procesu navrhování vstupuje umělá inteligence jako nový typ nástroje. Namísto ručního vytváření každého detailu pracuje designér s množstvím variant a rozhoduje, které z nich mají potenciál uspět. AI ale není náhradou designéra, ale jeho kolegou, který generuje návrhy, nabízí alternativy a urychluje hledání řešení. Role designéra však stále zůstává nezastupitelná. Designér zůstává integrovanou součástí celého procesu, a především </w:t>
      </w:r>
      <w:r w:rsidR="00200B38">
        <w:rPr>
          <w:rFonts w:ascii="Arial" w:eastAsia="Arial" w:hAnsi="Arial" w:cs="Arial"/>
        </w:rPr>
        <w:br/>
      </w:r>
      <w:r w:rsidRPr="00355C03">
        <w:rPr>
          <w:rFonts w:ascii="Arial" w:eastAsia="Arial" w:hAnsi="Arial" w:cs="Arial"/>
        </w:rPr>
        <w:lastRenderedPageBreak/>
        <w:t xml:space="preserve">s konstruktéry vedou celý proces. Kreativní práce průmyslového designéra určuje směr </w:t>
      </w:r>
      <w:r w:rsidR="0014708A">
        <w:rPr>
          <w:rFonts w:ascii="Arial" w:eastAsia="Arial" w:hAnsi="Arial" w:cs="Arial"/>
        </w:rPr>
        <w:br/>
      </w:r>
      <w:r w:rsidRPr="00355C03">
        <w:rPr>
          <w:rFonts w:ascii="Arial" w:eastAsia="Arial" w:hAnsi="Arial" w:cs="Arial"/>
        </w:rPr>
        <w:t>a vybírá ta nejlepší řešení, která následně rozvíjí a kultivuje.</w:t>
      </w:r>
    </w:p>
    <w:p w14:paraId="2C55A8BE" w14:textId="67D745C9" w:rsidR="00972D16" w:rsidRDefault="00355C03" w:rsidP="00200B38">
      <w:pPr>
        <w:spacing w:before="240" w:after="240" w:line="276" w:lineRule="auto"/>
        <w:jc w:val="both"/>
        <w:rPr>
          <w:rFonts w:ascii="Arial" w:eastAsia="Arial" w:hAnsi="Arial" w:cs="Arial"/>
        </w:rPr>
      </w:pPr>
      <w:r w:rsidRPr="00355C03">
        <w:rPr>
          <w:rFonts w:ascii="Arial" w:eastAsia="Arial" w:hAnsi="Arial" w:cs="Arial"/>
        </w:rPr>
        <w:t>Budoucnost designu vidíme především ve schopnosti smysluplně spojit kreativitu, technologii i lidské potřeby a emoce do funkčních a hodnotných celků.</w:t>
      </w:r>
    </w:p>
    <w:p w14:paraId="54B3EF4F" w14:textId="77777777" w:rsidR="00200B38" w:rsidRDefault="00200B38" w:rsidP="00355C03">
      <w:pPr>
        <w:spacing w:before="240" w:after="240" w:line="276" w:lineRule="auto"/>
        <w:jc w:val="both"/>
        <w:rPr>
          <w:rFonts w:ascii="Arial" w:eastAsia="Arial" w:hAnsi="Arial" w:cs="Arial"/>
          <w:i/>
          <w:iCs/>
          <w:color w:val="000000"/>
        </w:rPr>
      </w:pPr>
    </w:p>
    <w:p w14:paraId="6D375132" w14:textId="77777777" w:rsidR="00972D16" w:rsidRDefault="00387EAD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bCs/>
          <w:color w:val="000000"/>
          <w:sz w:val="18"/>
          <w:szCs w:val="18"/>
        </w:rPr>
      </w:pPr>
      <w:r>
        <w:rPr>
          <w:rFonts w:ascii="Arial" w:eastAsia="Arial" w:hAnsi="Arial" w:cs="Arial"/>
          <w:b/>
          <w:bCs/>
          <w:color w:val="000000"/>
          <w:sz w:val="18"/>
          <w:szCs w:val="18"/>
        </w:rPr>
        <w:t>O agentuře CzechTrade</w:t>
      </w:r>
    </w:p>
    <w:p w14:paraId="7E32D2A3" w14:textId="77777777" w:rsidR="00972D16" w:rsidRDefault="00972D1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bCs/>
          <w:color w:val="000000"/>
          <w:sz w:val="18"/>
          <w:szCs w:val="18"/>
        </w:rPr>
      </w:pPr>
    </w:p>
    <w:p w14:paraId="7EC7B192" w14:textId="77777777" w:rsidR="00972D16" w:rsidRDefault="00387EAD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i/>
          <w:iCs/>
          <w:color w:val="000000"/>
          <w:sz w:val="18"/>
          <w:szCs w:val="18"/>
        </w:rPr>
      </w:pPr>
      <w:r>
        <w:rPr>
          <w:rFonts w:ascii="Arial" w:eastAsia="Arial" w:hAnsi="Arial" w:cs="Arial"/>
          <w:i/>
          <w:iCs/>
          <w:color w:val="000000"/>
          <w:sz w:val="18"/>
          <w:szCs w:val="18"/>
        </w:rPr>
        <w:t xml:space="preserve">CzechTrade je agentura na podporu obchodu a již 28 let je partnerem českých firem na jejich cestě k exportním úspěchům. Jejím cílem je usnadnit českým firmám rozhodování o výběru vhodných teritorií, zkrátit dobu vstupu na daný trh, podpořit aktivity směřující k dalšímu rozvoji firmy v zahraničí, a především eliminovat rizika spojená se vstupem na nové, neznámé trhy. Zahraniční kanceláře agentury CzechTrade poskytují služby v 65 zemích na pěti kontinentech. Provozuje portál </w:t>
      </w:r>
      <w:hyperlink r:id="rId8">
        <w:r w:rsidR="00972D16">
          <w:rPr>
            <w:rFonts w:ascii="Arial" w:eastAsia="Arial" w:hAnsi="Arial" w:cs="Arial"/>
            <w:i/>
            <w:iCs/>
            <w:color w:val="0000FF"/>
            <w:sz w:val="18"/>
            <w:szCs w:val="18"/>
            <w:u w:val="single"/>
          </w:rPr>
          <w:t>BusinessInfo.cz</w:t>
        </w:r>
      </w:hyperlink>
      <w:r>
        <w:rPr>
          <w:rFonts w:ascii="Arial" w:eastAsia="Arial" w:hAnsi="Arial" w:cs="Arial"/>
          <w:i/>
          <w:iCs/>
          <w:color w:val="000000"/>
          <w:sz w:val="18"/>
          <w:szCs w:val="18"/>
        </w:rPr>
        <w:t xml:space="preserve"> a magazín </w:t>
      </w:r>
      <w:hyperlink r:id="rId9">
        <w:r w:rsidR="00972D16">
          <w:rPr>
            <w:rFonts w:ascii="Arial" w:eastAsia="Arial" w:hAnsi="Arial" w:cs="Arial"/>
            <w:i/>
            <w:iCs/>
            <w:color w:val="0000FF"/>
            <w:sz w:val="18"/>
            <w:szCs w:val="18"/>
            <w:u w:val="single"/>
          </w:rPr>
          <w:t>Exportmag.cz</w:t>
        </w:r>
      </w:hyperlink>
      <w:r>
        <w:rPr>
          <w:rFonts w:ascii="Arial" w:eastAsia="Arial" w:hAnsi="Arial" w:cs="Arial"/>
          <w:i/>
          <w:iCs/>
          <w:color w:val="000000"/>
          <w:sz w:val="18"/>
          <w:szCs w:val="18"/>
        </w:rPr>
        <w:t>. Více informací na </w:t>
      </w:r>
      <w:hyperlink r:id="rId10">
        <w:r w:rsidR="00972D16">
          <w:rPr>
            <w:rFonts w:ascii="Arial" w:eastAsia="Arial" w:hAnsi="Arial" w:cs="Arial"/>
            <w:i/>
            <w:iCs/>
            <w:color w:val="0000FF"/>
            <w:sz w:val="18"/>
            <w:szCs w:val="18"/>
            <w:u w:val="single"/>
          </w:rPr>
          <w:t>CzechTrade. Gov.cz</w:t>
        </w:r>
      </w:hyperlink>
      <w:r>
        <w:rPr>
          <w:rFonts w:ascii="Arial" w:eastAsia="Arial" w:hAnsi="Arial" w:cs="Arial"/>
          <w:i/>
          <w:iCs/>
          <w:color w:val="000000"/>
          <w:sz w:val="18"/>
          <w:szCs w:val="18"/>
        </w:rPr>
        <w:t>.</w:t>
      </w:r>
    </w:p>
    <w:p w14:paraId="4DF41FB4" w14:textId="77777777" w:rsidR="00972D16" w:rsidRDefault="00972D16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29712B5C" w14:textId="77777777" w:rsidR="00972D16" w:rsidRDefault="00387EAD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0" behindDoc="1" locked="0" layoutInCell="1" hidden="0" allowOverlap="1" wp14:anchorId="759942A2" wp14:editId="139E355E">
                <wp:simplePos x="0" y="0"/>
                <wp:positionH relativeFrom="column">
                  <wp:posOffset>-10793</wp:posOffset>
                </wp:positionH>
                <wp:positionV relativeFrom="paragraph">
                  <wp:posOffset>12700</wp:posOffset>
                </wp:positionV>
                <wp:extent cx="6666865" cy="1169792"/>
                <wp:effectExtent l="0" t="0" r="0" b="0"/>
                <wp:wrapNone/>
                <wp:docPr id="2146730640" name="Obdélník 21467306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18918" y="3202150"/>
                          <a:ext cx="6654165" cy="1155700"/>
                        </a:xfrm>
                        <a:prstGeom prst="rect">
                          <a:avLst/>
                        </a:prstGeom>
                        <a:solidFill>
                          <a:srgbClr val="000AAF"/>
                        </a:solidFill>
                        <a:ln w="12700" cap="flat" cmpd="sng">
                          <a:solidFill>
                            <a:srgbClr val="000AA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2F7D4DA" w14:textId="77777777" w:rsidR="00972D16" w:rsidRDefault="00387EAD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FFFFFF"/>
                                <w:sz w:val="20"/>
                              </w:rPr>
                              <w:t>Kontakt pro média:</w:t>
                            </w:r>
                          </w:p>
                          <w:p w14:paraId="28ADB0E6" w14:textId="77777777" w:rsidR="00972D16" w:rsidRDefault="00972D16">
                            <w:pPr>
                              <w:textDirection w:val="btLr"/>
                            </w:pPr>
                          </w:p>
                          <w:p w14:paraId="2A682B37" w14:textId="77777777" w:rsidR="00972D16" w:rsidRDefault="00387EAD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FFFFFF"/>
                                <w:sz w:val="20"/>
                              </w:rPr>
                              <w:t xml:space="preserve">Mgr. Jitka Nováčková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FFFFFF"/>
                                <w:sz w:val="20"/>
                              </w:rPr>
                              <w:br/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z w:val="20"/>
                              </w:rPr>
                              <w:t>Manažerka vnějších vztahů a tisková mluvčí CzechTrade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z w:val="20"/>
                              </w:rPr>
                              <w:br/>
                              <w:t>tel.: +420 601 361 821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z w:val="20"/>
                              </w:rPr>
                              <w:br/>
                              <w:t xml:space="preserve">e-mail: </w:t>
                            </w:r>
                            <w:r>
                              <w:rPr>
                                <w:rFonts w:ascii="Arial" w:eastAsia="Arial" w:hAnsi="Arial" w:cs="Arial"/>
                                <w:color w:val="0000FF"/>
                                <w:sz w:val="20"/>
                                <w:u w:val="single"/>
                              </w:rPr>
                              <w:t>jitka.novackova@czechtrade.gov.cz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z w:val="20"/>
                              </w:rPr>
                              <w:t xml:space="preserve"> </w:t>
                            </w:r>
                          </w:p>
                          <w:p w14:paraId="794EB7A4" w14:textId="77777777" w:rsidR="00972D16" w:rsidRDefault="00972D16">
                            <w:pPr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9942A2" id="Obdélník 2146730640" o:spid="_x0000_s1026" style="position:absolute;left:0;text-align:left;margin-left:-.85pt;margin-top:1pt;width:524.95pt;height:92.1pt;z-index:-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" fillcolor="#000aaf" strokecolor="#000aaf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72F7D4DA" w14:textId="77777777" w:rsidR="00972D16" w:rsidRDefault="00387EAD">
                      <w:pPr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FFFFFF"/>
                          <w:sz w:val="20"/>
                        </w:rPr>
                        <w:t>Kontakt pro média:</w:t>
                      </w:r>
                    </w:p>
                    <w:p w14:paraId="28ADB0E6" w14:textId="77777777" w:rsidR="00972D16" w:rsidRDefault="00972D16">
                      <w:pPr>
                        <w:textDirection w:val="btLr"/>
                      </w:pPr>
                    </w:p>
                    <w:p w14:paraId="2A682B37" w14:textId="77777777" w:rsidR="00972D16" w:rsidRDefault="00387EAD">
                      <w:pPr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FFFFFF"/>
                          <w:sz w:val="20"/>
                        </w:rPr>
                        <w:t xml:space="preserve">Mgr. Jitka Nováčková </w:t>
                      </w:r>
                      <w:r>
                        <w:rPr>
                          <w:rFonts w:ascii="Arial" w:eastAsia="Arial" w:hAnsi="Arial" w:cs="Arial"/>
                          <w:b/>
                          <w:color w:val="FFFFFF"/>
                          <w:sz w:val="20"/>
                        </w:rPr>
                        <w:br/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20"/>
                        </w:rPr>
                        <w:t>Manažerka vnějších vztahů a tisková mluvčí CzechTrade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20"/>
                        </w:rPr>
                        <w:br/>
                        <w:t>tel.: +420 601 361 821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20"/>
                        </w:rPr>
                        <w:br/>
                        <w:t xml:space="preserve">e-mail: </w:t>
                      </w:r>
                      <w:r>
                        <w:rPr>
                          <w:rFonts w:ascii="Arial" w:eastAsia="Arial" w:hAnsi="Arial" w:cs="Arial"/>
                          <w:color w:val="0000FF"/>
                          <w:sz w:val="20"/>
                          <w:u w:val="single"/>
                        </w:rPr>
                        <w:t>jitka.novackova@czechtrade.gov.cz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20"/>
                        </w:rPr>
                        <w:t xml:space="preserve"> </w:t>
                      </w:r>
                    </w:p>
                    <w:p w14:paraId="794EB7A4" w14:textId="77777777" w:rsidR="00972D16" w:rsidRDefault="00972D16">
                      <w:pPr>
                        <w:jc w:val="center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sectPr w:rsidR="00972D16">
      <w:headerReference w:type="default" r:id="rId11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28F748" w14:textId="77777777" w:rsidR="00762425" w:rsidRDefault="00762425">
      <w:r>
        <w:separator/>
      </w:r>
    </w:p>
  </w:endnote>
  <w:endnote w:type="continuationSeparator" w:id="0">
    <w:p w14:paraId="001095E3" w14:textId="77777777" w:rsidR="00762425" w:rsidRDefault="007624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5F36316F-6DBD-1146-A708-D0D7E30E07C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5E956BA5-8A4A-4D43-B3C7-A2AD210FE488}"/>
    <w:embedBold r:id="rId3" w:fontKey="{375F10B1-86E6-1A44-B9B2-1168B5870AC8}"/>
    <w:embedItalic r:id="rId4" w:fontKey="{765C41B3-9215-9445-A530-9F63AC852BE3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5" w:fontKey="{0058FAC7-4BD5-4047-884B-A2741DBCF1AE}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  <w:embedRegular r:id="rId6" w:fontKey="{22519A54-F9DA-324F-8F5E-32540A5E7DAC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57016A1C-C7F0-E045-9919-3A15F9E26D27}"/>
    <w:embedBold r:id="rId8" w:fontKey="{C588222F-6B7B-CF42-A5E4-BC942EFFBAA3}"/>
    <w:embedItalic r:id="rId9" w:fontKey="{2848FE63-2DC0-3B40-8702-C660045D730D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0" w:fontKey="{D6E2B41E-C05F-AD45-872C-8FD9EEA9593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1" w:fontKey="{09C0D8C8-67B3-0C41-91A4-F654724F7CB7}"/>
    <w:embedBold r:id="rId12" w:fontKey="{DA094784-F726-994E-A1F8-14A0D0EF6072}"/>
    <w:embedItalic r:id="rId13" w:fontKey="{CC7BAE32-0753-AD42-B07F-4B166B0570B9}"/>
    <w:embedBoldItalic r:id="rId14" w:fontKey="{7A268F9D-49BF-2745-907F-6F050032A05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A9935E" w14:textId="77777777" w:rsidR="00762425" w:rsidRDefault="00762425">
      <w:r>
        <w:separator/>
      </w:r>
    </w:p>
  </w:footnote>
  <w:footnote w:type="continuationSeparator" w:id="0">
    <w:p w14:paraId="4ED5BA6A" w14:textId="77777777" w:rsidR="00762425" w:rsidRDefault="007624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C67381" w14:textId="77777777" w:rsidR="00972D16" w:rsidRDefault="00387EA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3828"/>
      </w:tabs>
      <w:spacing w:before="280"/>
      <w:rPr>
        <w:rFonts w:ascii="Arial" w:eastAsia="Arial" w:hAnsi="Arial" w:cs="Arial"/>
        <w:b/>
        <w:bCs/>
        <w:i/>
        <w:iCs/>
        <w:color w:val="000000"/>
        <w:sz w:val="24"/>
        <w:szCs w:val="24"/>
      </w:rPr>
    </w:pPr>
    <w:r>
      <w:rPr>
        <w:rFonts w:ascii="Arial" w:eastAsia="Arial" w:hAnsi="Arial" w:cs="Arial"/>
        <w:b/>
        <w:bCs/>
        <w:i/>
        <w:iCs/>
        <w:color w:val="000000"/>
        <w:sz w:val="24"/>
        <w:szCs w:val="24"/>
      </w:rPr>
      <w:t>Tisková zpráva</w:t>
    </w:r>
    <w:r>
      <w:rPr>
        <w:rFonts w:ascii="Arial" w:eastAsia="Arial" w:hAnsi="Arial" w:cs="Arial"/>
        <w:b/>
        <w:bCs/>
        <w:i/>
        <w:iCs/>
        <w:color w:val="000000"/>
        <w:sz w:val="24"/>
        <w:szCs w:val="24"/>
      </w:rPr>
      <w:tab/>
    </w:r>
    <w:r>
      <w:rPr>
        <w:rFonts w:ascii="Arial" w:eastAsia="Arial" w:hAnsi="Arial" w:cs="Arial"/>
        <w:b/>
        <w:bCs/>
        <w:i/>
        <w:iCs/>
        <w:color w:val="000000"/>
        <w:sz w:val="24"/>
        <w:szCs w:val="24"/>
      </w:rPr>
      <w:tab/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64941D76" wp14:editId="213B1741">
          <wp:simplePos x="0" y="0"/>
          <wp:positionH relativeFrom="column">
            <wp:posOffset>4227194</wp:posOffset>
          </wp:positionH>
          <wp:positionV relativeFrom="paragraph">
            <wp:posOffset>-89534</wp:posOffset>
          </wp:positionV>
          <wp:extent cx="1533525" cy="527050"/>
          <wp:effectExtent l="0" t="0" r="0" b="0"/>
          <wp:wrapSquare wrapText="bothSides" distT="0" distB="0" distL="114300" distR="114300"/>
          <wp:docPr id="2146730641" name="image1.png" descr="CzechTrad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CzechTrad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33525" cy="5270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D49DEA0" w14:textId="77777777" w:rsidR="00972D16" w:rsidRDefault="00972D1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  <w:p w14:paraId="35EE73E5" w14:textId="77777777" w:rsidR="00972D16" w:rsidRDefault="00972D1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4BA275E"/>
    <w:multiLevelType w:val="hybridMultilevel"/>
    <w:tmpl w:val="E7564D3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661136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4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2D16"/>
    <w:rsid w:val="00054C63"/>
    <w:rsid w:val="00084957"/>
    <w:rsid w:val="000F0BD0"/>
    <w:rsid w:val="000F4B86"/>
    <w:rsid w:val="0014708A"/>
    <w:rsid w:val="0016387E"/>
    <w:rsid w:val="001D2B31"/>
    <w:rsid w:val="001F048F"/>
    <w:rsid w:val="001F0779"/>
    <w:rsid w:val="00200B38"/>
    <w:rsid w:val="00355C03"/>
    <w:rsid w:val="00387EAD"/>
    <w:rsid w:val="004E1107"/>
    <w:rsid w:val="004F70D8"/>
    <w:rsid w:val="00570265"/>
    <w:rsid w:val="0063752F"/>
    <w:rsid w:val="006556AF"/>
    <w:rsid w:val="006B793B"/>
    <w:rsid w:val="00762425"/>
    <w:rsid w:val="007B797F"/>
    <w:rsid w:val="007D5176"/>
    <w:rsid w:val="007F0580"/>
    <w:rsid w:val="00806593"/>
    <w:rsid w:val="008353E5"/>
    <w:rsid w:val="008B16F7"/>
    <w:rsid w:val="00972D16"/>
    <w:rsid w:val="009E7BF3"/>
    <w:rsid w:val="00A32AFF"/>
    <w:rsid w:val="00AA4060"/>
    <w:rsid w:val="00AC50E9"/>
    <w:rsid w:val="00BD11AB"/>
    <w:rsid w:val="00C040EA"/>
    <w:rsid w:val="00CC698F"/>
    <w:rsid w:val="00DB0141"/>
    <w:rsid w:val="00F50796"/>
    <w:rsid w:val="00FA379D"/>
    <w:rsid w:val="00FD40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95B917"/>
  <w15:docId w15:val="{7BAE21C6-0120-41DD-9A20-66C19D2A58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cs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Nadpis2">
    <w:name w:val="heading 2"/>
    <w:basedOn w:val="Normln"/>
    <w:next w:val="Normln"/>
    <w:uiPriority w:val="9"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40"/>
      <w:outlineLvl w:val="5"/>
    </w:pPr>
    <w:rPr>
      <w:i/>
      <w:iCs/>
      <w:color w:val="595959"/>
    </w:rPr>
  </w:style>
  <w:style w:type="paragraph" w:styleId="Nadpis7">
    <w:name w:val="heading 7"/>
    <w:link w:val="Nadpis7Char"/>
    <w:uiPriority w:val="9"/>
    <w:semiHidden/>
    <w:unhideWhenUsed/>
    <w:qFormat/>
    <w:rsid w:val="00F92F76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link w:val="Nadpis8Char"/>
    <w:uiPriority w:val="9"/>
    <w:semiHidden/>
    <w:unhideWhenUsed/>
    <w:qFormat/>
    <w:rsid w:val="00F92F76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link w:val="Nadpis9Char"/>
    <w:uiPriority w:val="9"/>
    <w:semiHidden/>
    <w:unhideWhenUsed/>
    <w:qFormat/>
    <w:rsid w:val="00F92F76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spacing w:after="80"/>
    </w:pPr>
    <w:rPr>
      <w:sz w:val="56"/>
      <w:szCs w:val="56"/>
    </w:rPr>
  </w:style>
  <w:style w:type="character" w:customStyle="1" w:styleId="Nadpis1Char">
    <w:name w:val="Nadpis 1 Char"/>
    <w:basedOn w:val="Standardnpsmoodstavce"/>
    <w:uiPriority w:val="9"/>
    <w:rsid w:val="00F92F7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uiPriority w:val="9"/>
    <w:rsid w:val="00F92F7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uiPriority w:val="9"/>
    <w:rsid w:val="00F92F7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uiPriority w:val="9"/>
    <w:semiHidden/>
    <w:rsid w:val="00F92F76"/>
    <w:rPr>
      <w:rFonts w:eastAsiaTheme="majorEastAsia" w:cstheme="majorBidi"/>
      <w:i/>
      <w:iCs/>
      <w:color w:val="2F5496" w:themeColor="accent1" w:themeShade="BF"/>
    </w:rPr>
  </w:style>
  <w:style w:type="character" w:customStyle="1" w:styleId="Nadpis5Char">
    <w:name w:val="Nadpis 5 Char"/>
    <w:basedOn w:val="Standardnpsmoodstavce"/>
    <w:uiPriority w:val="9"/>
    <w:semiHidden/>
    <w:rsid w:val="00F92F76"/>
    <w:rPr>
      <w:rFonts w:eastAsiaTheme="majorEastAsia" w:cstheme="majorBidi"/>
      <w:color w:val="2F5496" w:themeColor="accent1" w:themeShade="BF"/>
    </w:rPr>
  </w:style>
  <w:style w:type="character" w:customStyle="1" w:styleId="Nadpis6Char">
    <w:name w:val="Nadpis 6 Char"/>
    <w:basedOn w:val="Standardnpsmoodstavce"/>
    <w:uiPriority w:val="9"/>
    <w:semiHidden/>
    <w:rsid w:val="00F92F76"/>
    <w:rPr>
      <w:rFonts w:ascii="Calibri" w:eastAsiaTheme="majorEastAsia" w:hAnsi="Calibri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F92F76"/>
    <w:rPr>
      <w:rFonts w:ascii="Calibri" w:eastAsiaTheme="majorEastAsia" w:hAnsi="Calibri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F92F76"/>
    <w:rPr>
      <w:rFonts w:ascii="Calibri" w:eastAsiaTheme="majorEastAsia" w:hAnsi="Calibri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F92F76"/>
    <w:rPr>
      <w:rFonts w:ascii="Calibri" w:eastAsiaTheme="majorEastAsia" w:hAnsi="Calibri" w:cstheme="majorBidi"/>
      <w:color w:val="272727" w:themeColor="text1" w:themeTint="D8"/>
    </w:rPr>
  </w:style>
  <w:style w:type="character" w:customStyle="1" w:styleId="NzevChar">
    <w:name w:val="Název Char"/>
    <w:basedOn w:val="Standardnpsmoodstavce"/>
    <w:uiPriority w:val="10"/>
    <w:rsid w:val="00F92F7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odnadpisChar">
    <w:name w:val="Podnadpis Char"/>
    <w:basedOn w:val="Standardnpsmoodstavce"/>
    <w:uiPriority w:val="11"/>
    <w:rsid w:val="00F92F7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link w:val="CittChar"/>
    <w:uiPriority w:val="29"/>
    <w:qFormat/>
    <w:rsid w:val="00F92F7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F92F76"/>
    <w:rPr>
      <w:i/>
      <w:iCs/>
      <w:color w:val="404040" w:themeColor="text1" w:themeTint="BF"/>
    </w:rPr>
  </w:style>
  <w:style w:type="paragraph" w:styleId="Odstavecseseznamem">
    <w:name w:val="List Paragraph"/>
    <w:uiPriority w:val="34"/>
    <w:qFormat/>
    <w:rsid w:val="00F92F76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F92F76"/>
    <w:rPr>
      <w:i/>
      <w:iCs/>
      <w:color w:val="2F5496" w:themeColor="accent1" w:themeShade="BF"/>
    </w:rPr>
  </w:style>
  <w:style w:type="paragraph" w:styleId="Vrazncitt">
    <w:name w:val="Intense Quote"/>
    <w:link w:val="VrazncittChar"/>
    <w:uiPriority w:val="30"/>
    <w:qFormat/>
    <w:rsid w:val="00F92F7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F92F76"/>
    <w:rPr>
      <w:i/>
      <w:iCs/>
      <w:color w:val="2F5496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F92F76"/>
    <w:rPr>
      <w:b/>
      <w:bCs/>
      <w:smallCaps/>
      <w:color w:val="2F5496" w:themeColor="accent1" w:themeShade="BF"/>
      <w:spacing w:val="5"/>
    </w:rPr>
  </w:style>
  <w:style w:type="character" w:styleId="Hypertextovodkaz">
    <w:name w:val="Hyperlink"/>
    <w:basedOn w:val="Standardnpsmoodstavce"/>
    <w:uiPriority w:val="99"/>
    <w:unhideWhenUsed/>
    <w:rsid w:val="00F92F76"/>
    <w:rPr>
      <w:color w:val="0000FF"/>
      <w:u w:val="single"/>
    </w:rPr>
  </w:style>
  <w:style w:type="paragraph" w:styleId="Zpat">
    <w:name w:val="footer"/>
    <w:link w:val="ZpatChar"/>
    <w:uiPriority w:val="99"/>
    <w:unhideWhenUsed/>
    <w:rsid w:val="00F92F76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qFormat/>
    <w:rsid w:val="00F92F76"/>
    <w:rPr>
      <w:rFonts w:ascii="Calibri" w:hAnsi="Calibri" w:cs="Calibri"/>
    </w:rPr>
  </w:style>
  <w:style w:type="paragraph" w:customStyle="1" w:styleId="xmsonormal">
    <w:name w:val="x_msonormal"/>
    <w:rsid w:val="00F92F76"/>
  </w:style>
  <w:style w:type="paragraph" w:styleId="Zhlav">
    <w:name w:val="header"/>
    <w:link w:val="ZhlavChar"/>
    <w:uiPriority w:val="99"/>
    <w:unhideWhenUsed/>
    <w:rsid w:val="00F92F76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F92F76"/>
    <w:rPr>
      <w:rFonts w:ascii="Calibri" w:hAnsi="Calibri" w:cs="Calibri"/>
    </w:rPr>
  </w:style>
  <w:style w:type="paragraph" w:styleId="Revize">
    <w:name w:val="Revision"/>
    <w:hidden/>
    <w:uiPriority w:val="99"/>
    <w:semiHidden/>
    <w:rsid w:val="00B13E1C"/>
  </w:style>
  <w:style w:type="character" w:styleId="Odkaznakoment">
    <w:name w:val="annotation reference"/>
    <w:basedOn w:val="Standardnpsmoodstavce"/>
    <w:uiPriority w:val="99"/>
    <w:semiHidden/>
    <w:unhideWhenUsed/>
    <w:rsid w:val="00BA2698"/>
    <w:rPr>
      <w:sz w:val="16"/>
      <w:szCs w:val="16"/>
    </w:rPr>
  </w:style>
  <w:style w:type="paragraph" w:styleId="Textkomente">
    <w:name w:val="annotation text"/>
    <w:link w:val="TextkomenteChar"/>
    <w:uiPriority w:val="99"/>
    <w:unhideWhenUsed/>
    <w:rsid w:val="00BA2698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BA2698"/>
    <w:rPr>
      <w:rFonts w:ascii="Calibri" w:hAnsi="Calibri" w:cs="Calibri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BA2698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BA2698"/>
    <w:rPr>
      <w:rFonts w:ascii="Calibri" w:hAnsi="Calibri" w:cs="Calibri"/>
      <w:b/>
      <w:bCs/>
      <w:sz w:val="20"/>
      <w:szCs w:val="20"/>
    </w:rPr>
  </w:style>
  <w:style w:type="character" w:styleId="Nevyeenzmnka">
    <w:name w:val="Unresolved Mention"/>
    <w:basedOn w:val="Standardnpsmoodstavce"/>
    <w:uiPriority w:val="99"/>
    <w:semiHidden/>
    <w:unhideWhenUsed/>
    <w:rsid w:val="00DD5E41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B6494D"/>
    <w:rPr>
      <w:color w:val="954F72" w:themeColor="followedHyperlink"/>
      <w:u w:val="single"/>
    </w:rPr>
  </w:style>
  <w:style w:type="character" w:styleId="Siln">
    <w:name w:val="Strong"/>
    <w:basedOn w:val="Standardnpsmoodstavce"/>
    <w:uiPriority w:val="22"/>
    <w:qFormat/>
    <w:rsid w:val="004379AA"/>
    <w:rPr>
      <w:b/>
      <w:bCs/>
    </w:rPr>
  </w:style>
  <w:style w:type="character" w:customStyle="1" w:styleId="apple-converted-space">
    <w:name w:val="apple-converted-space"/>
    <w:basedOn w:val="Standardnpsmoodstavce"/>
    <w:rsid w:val="00957FB1"/>
  </w:style>
  <w:style w:type="paragraph" w:styleId="Normlnweb">
    <w:name w:val="Normal (Web)"/>
    <w:uiPriority w:val="99"/>
    <w:unhideWhenUsed/>
    <w:rsid w:val="0038297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Podnadpis">
    <w:name w:val="Subtitle"/>
    <w:basedOn w:val="Normln"/>
    <w:next w:val="Normln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about:blank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www.czechtrade.cz/" TargetMode="External"/><Relationship Id="rId4" Type="http://schemas.openxmlformats.org/officeDocument/2006/relationships/settings" Target="settings.xml"/><Relationship Id="rId9" Type="http://schemas.openxmlformats.org/officeDocument/2006/relationships/hyperlink" Target="about:blank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KB943uYCCWcx1SOBZUoXuFMJOqA==">CgMxLjAyDmguMTBwamlpaDJ0OTR6Mg5oLmV6cW8wMGd4Y2kxZjIOaC4yZ2UwaWZic21vczgyDmguaTE2MTFuZWFyM2twOAByITFXLVBHWW5ZdlI5SWx4b2pZdDhUS3RUS2VMZE9jNnpUUw==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961</Words>
  <Characters>5670</Characters>
  <Application>Microsoft Office Word</Application>
  <DocSecurity>0</DocSecurity>
  <Lines>47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Czechtrade.cz</Company>
  <LinksUpToDate>false</LinksUpToDate>
  <CharactersWithSpaces>6618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Simona Vondrová</dc:creator>
  <cp:lastModifiedBy>Simona Vondrová</cp:lastModifiedBy>
  <cp:revision>2</cp:revision>
  <dcterms:created xsi:type="dcterms:W3CDTF">2026-03-19T15:59:00Z</dcterms:created>
  <dcterms:modified xsi:type="dcterms:W3CDTF">2026-03-19T15:59:00Z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3d8c2df4e71bdca8d62235b838d843ca837143526bbc063f26e1cbf68d0278b0</vt:lpwstr>
  </property>
</Properties>
</file>