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EF50A" w14:textId="2C88D238" w:rsidR="00191209" w:rsidRDefault="00087749" w:rsidP="00191209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CzechTrade</w:t>
      </w:r>
      <w:r w:rsidR="005A5E47">
        <w:rPr>
          <w:rFonts w:ascii="Calibri" w:eastAsia="Calibri" w:hAnsi="Calibri" w:cs="Calibri"/>
          <w:b/>
          <w:bCs/>
          <w:sz w:val="32"/>
          <w:szCs w:val="32"/>
        </w:rPr>
        <w:t xml:space="preserve"> rozšiřuje své zastoupení,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6220EE">
        <w:rPr>
          <w:rFonts w:ascii="Calibri" w:eastAsia="Calibri" w:hAnsi="Calibri" w:cs="Calibri"/>
          <w:b/>
          <w:bCs/>
          <w:sz w:val="32"/>
          <w:szCs w:val="32"/>
        </w:rPr>
        <w:t>nově</w:t>
      </w:r>
      <w:r w:rsidR="005A5E47">
        <w:rPr>
          <w:rFonts w:ascii="Calibri" w:eastAsia="Calibri" w:hAnsi="Calibri" w:cs="Calibri"/>
          <w:b/>
          <w:bCs/>
          <w:sz w:val="32"/>
          <w:szCs w:val="32"/>
        </w:rPr>
        <w:t xml:space="preserve"> je</w:t>
      </w:r>
      <w:r w:rsidR="006220EE">
        <w:rPr>
          <w:rFonts w:ascii="Calibri" w:eastAsia="Calibri" w:hAnsi="Calibri" w:cs="Calibri"/>
          <w:b/>
          <w:bCs/>
          <w:sz w:val="32"/>
          <w:szCs w:val="32"/>
        </w:rPr>
        <w:t xml:space="preserve"> podporou pro exportéry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v</w:t>
      </w:r>
      <w:r w:rsidR="00171F7E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5A5E47">
        <w:rPr>
          <w:rFonts w:ascii="Calibri" w:eastAsia="Calibri" w:hAnsi="Calibri" w:cs="Calibri"/>
          <w:b/>
          <w:bCs/>
          <w:sz w:val="32"/>
          <w:szCs w:val="32"/>
        </w:rPr>
        <w:t>kanadském</w:t>
      </w:r>
      <w:r w:rsidR="006220EE">
        <w:rPr>
          <w:rFonts w:ascii="Calibri" w:eastAsia="Calibri" w:hAnsi="Calibri" w:cs="Calibri"/>
          <w:b/>
          <w:bCs/>
          <w:sz w:val="32"/>
          <w:szCs w:val="32"/>
        </w:rPr>
        <w:t> </w:t>
      </w:r>
      <w:r>
        <w:rPr>
          <w:rFonts w:ascii="Calibri" w:eastAsia="Calibri" w:hAnsi="Calibri" w:cs="Calibri"/>
          <w:b/>
          <w:bCs/>
          <w:sz w:val="32"/>
          <w:szCs w:val="32"/>
        </w:rPr>
        <w:t>Torontu</w:t>
      </w:r>
    </w:p>
    <w:p w14:paraId="3B2B4E7C" w14:textId="1E1E13B8" w:rsidR="00191209" w:rsidRDefault="00191209" w:rsidP="00191209">
      <w:pPr>
        <w:rPr>
          <w:rFonts w:ascii="Calibri" w:hAnsi="Calibri" w:cs="Calibri"/>
          <w:i/>
          <w:iCs/>
        </w:rPr>
      </w:pPr>
      <w:r w:rsidRPr="00504050">
        <w:rPr>
          <w:rFonts w:ascii="Calibri" w:hAnsi="Calibri" w:cs="Calibri"/>
          <w:i/>
          <w:iCs/>
        </w:rPr>
        <w:t xml:space="preserve">Praha, </w:t>
      </w:r>
      <w:r w:rsidR="00841713">
        <w:rPr>
          <w:rFonts w:ascii="Calibri" w:hAnsi="Calibri" w:cs="Calibri"/>
          <w:i/>
          <w:iCs/>
        </w:rPr>
        <w:t>2</w:t>
      </w:r>
      <w:r w:rsidR="006F4508">
        <w:rPr>
          <w:rFonts w:ascii="Calibri" w:hAnsi="Calibri" w:cs="Calibri"/>
          <w:i/>
          <w:iCs/>
        </w:rPr>
        <w:t>2</w:t>
      </w:r>
      <w:r>
        <w:rPr>
          <w:rFonts w:ascii="Calibri" w:hAnsi="Calibri" w:cs="Calibri"/>
          <w:i/>
          <w:iCs/>
        </w:rPr>
        <w:t>. května 2024</w:t>
      </w:r>
    </w:p>
    <w:p w14:paraId="534139BE" w14:textId="014FCAC9" w:rsidR="00191209" w:rsidRPr="00FC02F8" w:rsidRDefault="00191209" w:rsidP="00191209">
      <w:pPr>
        <w:pStyle w:val="Normlnweb"/>
        <w:spacing w:before="0" w:beforeAutospacing="0" w:after="0" w:afterAutospacing="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Agentura CzechTrade rozšiřuje své zastoupení v</w:t>
      </w:r>
      <w:r w:rsidR="00606A5B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 </w:t>
      </w:r>
      <w:r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Kanadě</w:t>
      </w:r>
      <w:r w:rsidR="00606A5B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a ve spolupráci s agenturou CzechInvest </w:t>
      </w:r>
      <w:r w:rsidR="006220EE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bude podporou pro exportéry ve sdílené zahraniční kanceláři</w:t>
      </w:r>
      <w:r w:rsidR="00606A5B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v Torontu. </w:t>
      </w:r>
      <w:r w:rsidR="006D56BE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Ve východní části </w:t>
      </w:r>
      <w:r w:rsidR="00606A5B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Kanady bude pomáhat s expanzí českým firmám se zaměřením na inovace, IT, AI a</w:t>
      </w:r>
      <w:r w:rsidR="00171F7E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="00606A5B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kyberbezpečnost, udržitelnost či chytré zemědělství. Nov</w:t>
      </w:r>
      <w:r w:rsidR="006220EE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é zastoupení CzechTrade v Torontu</w:t>
      </w:r>
      <w:r w:rsidR="00606A5B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je</w:t>
      </w:r>
      <w:r w:rsidR="006220EE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v rámci</w:t>
      </w:r>
      <w:r w:rsidR="00606A5B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jedn</w:t>
      </w:r>
      <w:r w:rsidR="006220EE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é</w:t>
      </w:r>
      <w:r w:rsidR="00606A5B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ze 14 sdílených kanceláří společné sí</w:t>
      </w:r>
      <w:r w:rsidR="00FC02F8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tě obou agentur.</w:t>
      </w:r>
      <w:r w:rsidR="00B2108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="00FC02F8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Tato synergie mezi agenturami není ojedinělá, společné prostory sdílí nejenom v zahraničí, ale také v 7 regionech Česk</w:t>
      </w:r>
      <w:r w:rsidR="006F450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a</w:t>
      </w:r>
      <w:r w:rsidR="00FC02F8" w:rsidRPr="00FC02F8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.</w:t>
      </w:r>
    </w:p>
    <w:p w14:paraId="363FF3A2" w14:textId="77777777" w:rsidR="00FC02F8" w:rsidRDefault="00FC02F8" w:rsidP="00191209">
      <w:pPr>
        <w:pStyle w:val="Normlnweb"/>
        <w:spacing w:before="0" w:beforeAutospacing="0" w:after="0" w:afterAutospacing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B9DF62C" w14:textId="7499F109" w:rsidR="00B21086" w:rsidRDefault="006220EE" w:rsidP="00191209">
      <w:pPr>
        <w:pStyle w:val="Normlnweb"/>
        <w:spacing w:before="0" w:beforeAutospacing="0" w:after="0" w:afterAutospacing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Sdílená</w:t>
      </w:r>
      <w:r w:rsidR="00FC02F8">
        <w:rPr>
          <w:rFonts w:ascii="Calibri" w:eastAsiaTheme="minorHAnsi" w:hAnsi="Calibri" w:cs="Calibri"/>
          <w:sz w:val="22"/>
          <w:szCs w:val="22"/>
          <w:lang w:eastAsia="en-US"/>
        </w:rPr>
        <w:t xml:space="preserve"> zahraniční kancelář agentur CzechTrade a CzechInvest leží v blízkosti klíčových byznys</w:t>
      </w:r>
      <w:r>
        <w:rPr>
          <w:rFonts w:ascii="Calibri" w:eastAsiaTheme="minorHAnsi" w:hAnsi="Calibri" w:cs="Calibri"/>
          <w:sz w:val="22"/>
          <w:szCs w:val="22"/>
          <w:lang w:eastAsia="en-US"/>
        </w:rPr>
        <w:t>ových</w:t>
      </w:r>
      <w:r w:rsidR="00FC02F8">
        <w:rPr>
          <w:rFonts w:ascii="Calibri" w:eastAsiaTheme="minorHAnsi" w:hAnsi="Calibri" w:cs="Calibri"/>
          <w:sz w:val="22"/>
          <w:szCs w:val="22"/>
          <w:lang w:eastAsia="en-US"/>
        </w:rPr>
        <w:t xml:space="preserve"> partnerů a událostí, a to v prostorách Generálního konzulátu Č</w:t>
      </w:r>
      <w:r>
        <w:rPr>
          <w:rFonts w:ascii="Calibri" w:eastAsiaTheme="minorHAnsi" w:hAnsi="Calibri" w:cs="Calibri"/>
          <w:sz w:val="22"/>
          <w:szCs w:val="22"/>
          <w:lang w:eastAsia="en-US"/>
        </w:rPr>
        <w:t>eské republiky</w:t>
      </w:r>
      <w:r w:rsidR="00FC02F8">
        <w:rPr>
          <w:rFonts w:ascii="Calibri" w:eastAsiaTheme="minorHAnsi" w:hAnsi="Calibri" w:cs="Calibri"/>
          <w:sz w:val="22"/>
          <w:szCs w:val="22"/>
          <w:lang w:eastAsia="en-US"/>
        </w:rPr>
        <w:t xml:space="preserve"> v Torontu.</w:t>
      </w:r>
      <w:r w:rsidR="000D136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Nové zastoupení CzechTrade v této kanceláři bylo zahájeno v lednu tohoto roku</w:t>
      </w:r>
      <w:r w:rsidR="00FC02F8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F2085">
        <w:rPr>
          <w:rFonts w:ascii="Calibri" w:eastAsiaTheme="minorHAnsi" w:hAnsi="Calibri" w:cs="Calibri"/>
          <w:sz w:val="22"/>
          <w:szCs w:val="22"/>
          <w:lang w:eastAsia="en-US"/>
        </w:rPr>
        <w:t>s </w:t>
      </w:r>
      <w:r>
        <w:rPr>
          <w:rFonts w:ascii="Calibri" w:eastAsiaTheme="minorHAnsi" w:hAnsi="Calibri" w:cs="Calibri"/>
          <w:sz w:val="22"/>
          <w:szCs w:val="22"/>
          <w:lang w:eastAsia="en-US"/>
        </w:rPr>
        <w:t>cílem</w:t>
      </w:r>
      <w:r w:rsidR="005F2085">
        <w:rPr>
          <w:rFonts w:ascii="Calibri" w:eastAsiaTheme="minorHAnsi" w:hAnsi="Calibri" w:cs="Calibri"/>
          <w:sz w:val="22"/>
          <w:szCs w:val="22"/>
          <w:lang w:eastAsia="en-US"/>
        </w:rPr>
        <w:t xml:space="preserve"> rozvíjet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F2085">
        <w:rPr>
          <w:rFonts w:ascii="Calibri" w:eastAsiaTheme="minorHAnsi" w:hAnsi="Calibri" w:cs="Calibri"/>
          <w:sz w:val="22"/>
          <w:szCs w:val="22"/>
          <w:lang w:eastAsia="en-US"/>
        </w:rPr>
        <w:t>perspektivní spolupráce českých exportérů v oblastech, které dominují teritoriu</w:t>
      </w:r>
      <w:r w:rsidR="00CC4A37">
        <w:rPr>
          <w:rFonts w:ascii="Calibri" w:eastAsiaTheme="minorHAnsi" w:hAnsi="Calibri" w:cs="Calibri"/>
          <w:sz w:val="22"/>
          <w:szCs w:val="22"/>
          <w:lang w:eastAsia="en-US"/>
        </w:rPr>
        <w:t>. Zaměří se</w:t>
      </w:r>
      <w:r w:rsidR="00171F7E">
        <w:rPr>
          <w:rFonts w:ascii="Calibri" w:eastAsiaTheme="minorHAnsi" w:hAnsi="Calibri" w:cs="Calibri"/>
          <w:sz w:val="22"/>
          <w:szCs w:val="22"/>
          <w:lang w:eastAsia="en-US"/>
        </w:rPr>
        <w:t xml:space="preserve"> na</w:t>
      </w:r>
      <w:r w:rsidR="00FC02F8">
        <w:rPr>
          <w:rFonts w:ascii="Calibri" w:eastAsiaTheme="minorHAnsi" w:hAnsi="Calibri" w:cs="Calibri"/>
          <w:sz w:val="22"/>
          <w:szCs w:val="22"/>
          <w:lang w:eastAsia="en-US"/>
        </w:rPr>
        <w:t xml:space="preserve"> inovac</w:t>
      </w:r>
      <w:r w:rsidR="00171F7E">
        <w:rPr>
          <w:rFonts w:ascii="Calibri" w:eastAsiaTheme="minorHAnsi" w:hAnsi="Calibri" w:cs="Calibri"/>
          <w:sz w:val="22"/>
          <w:szCs w:val="22"/>
          <w:lang w:eastAsia="en-US"/>
        </w:rPr>
        <w:t>e</w:t>
      </w:r>
      <w:r w:rsidR="00FC02F8">
        <w:rPr>
          <w:rFonts w:ascii="Calibri" w:eastAsiaTheme="minorHAnsi" w:hAnsi="Calibri" w:cs="Calibri"/>
          <w:sz w:val="22"/>
          <w:szCs w:val="22"/>
          <w:lang w:eastAsia="en-US"/>
        </w:rPr>
        <w:t>, technologi</w:t>
      </w:r>
      <w:r w:rsidR="00171F7E">
        <w:rPr>
          <w:rFonts w:ascii="Calibri" w:eastAsiaTheme="minorHAnsi" w:hAnsi="Calibri" w:cs="Calibri"/>
          <w:sz w:val="22"/>
          <w:szCs w:val="22"/>
          <w:lang w:eastAsia="en-US"/>
        </w:rPr>
        <w:t>e</w:t>
      </w:r>
      <w:r w:rsidR="00FC02F8">
        <w:rPr>
          <w:rFonts w:ascii="Calibri" w:eastAsiaTheme="minorHAnsi" w:hAnsi="Calibri" w:cs="Calibri"/>
          <w:sz w:val="22"/>
          <w:szCs w:val="22"/>
          <w:lang w:eastAsia="en-US"/>
        </w:rPr>
        <w:t>, IT, AI, kyberbezpečnost, udržitelnost, chytré zemědělství nebo čist</w:t>
      </w:r>
      <w:r w:rsidR="006633DD">
        <w:rPr>
          <w:rFonts w:ascii="Calibri" w:eastAsiaTheme="minorHAnsi" w:hAnsi="Calibri" w:cs="Calibri"/>
          <w:sz w:val="22"/>
          <w:szCs w:val="22"/>
          <w:lang w:eastAsia="en-US"/>
        </w:rPr>
        <w:t xml:space="preserve">ou </w:t>
      </w:r>
      <w:r w:rsidR="00FC02F8">
        <w:rPr>
          <w:rFonts w:ascii="Calibri" w:eastAsiaTheme="minorHAnsi" w:hAnsi="Calibri" w:cs="Calibri"/>
          <w:sz w:val="22"/>
          <w:szCs w:val="22"/>
          <w:lang w:eastAsia="en-US"/>
        </w:rPr>
        <w:t>a chytr</w:t>
      </w:r>
      <w:r w:rsidR="006633DD">
        <w:rPr>
          <w:rFonts w:ascii="Calibri" w:eastAsiaTheme="minorHAnsi" w:hAnsi="Calibri" w:cs="Calibri"/>
          <w:sz w:val="22"/>
          <w:szCs w:val="22"/>
          <w:lang w:eastAsia="en-US"/>
        </w:rPr>
        <w:t>ou</w:t>
      </w:r>
      <w:r w:rsidR="00FC02F8">
        <w:rPr>
          <w:rFonts w:ascii="Calibri" w:eastAsiaTheme="minorHAnsi" w:hAnsi="Calibri" w:cs="Calibri"/>
          <w:sz w:val="22"/>
          <w:szCs w:val="22"/>
          <w:lang w:eastAsia="en-US"/>
        </w:rPr>
        <w:t xml:space="preserve"> mobilit</w:t>
      </w:r>
      <w:r w:rsidR="006633DD">
        <w:rPr>
          <w:rFonts w:ascii="Calibri" w:eastAsiaTheme="minorHAnsi" w:hAnsi="Calibri" w:cs="Calibri"/>
          <w:sz w:val="22"/>
          <w:szCs w:val="22"/>
          <w:lang w:eastAsia="en-US"/>
        </w:rPr>
        <w:t>u</w:t>
      </w:r>
      <w:r w:rsidR="00FC02F8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FC02F8" w:rsidRPr="006B092F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„</w:t>
      </w:r>
      <w:r w:rsidR="005D0745" w:rsidRPr="006B092F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Toronto nabízí aktivní inovační systém se širokým portfoliem inkubátorů a akcelerátorů, finanční podpory, důležitých mezinárodních hráčů</w:t>
      </w:r>
      <w:r w:rsidR="00353008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a </w:t>
      </w:r>
      <w:r w:rsidR="005D0745" w:rsidRPr="006B092F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mimo jiné také kvalitních univerzit. Nabízí tedy českým firmám spoustu možností, ať už exportních nebo investičních, se kterými jim mohou obě agentury významně pomoci</w:t>
      </w:r>
      <w:r w:rsidR="006D56BE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.</w:t>
      </w:r>
      <w:r w:rsidR="00B21086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Příkladem je</w:t>
      </w:r>
      <w:r w:rsidR="00DB7962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koridor </w:t>
      </w:r>
      <w:r w:rsidR="007836B8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Toronto-Waterloo</w:t>
      </w:r>
      <w:r w:rsidR="00DB7962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,</w:t>
      </w:r>
      <w:r w:rsidR="007836B8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po Silicon Valley největší a nejdynamičtější technologický klastr v severní Ameri</w:t>
      </w:r>
      <w:r w:rsidR="00DB7962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ce. </w:t>
      </w:r>
      <w:r w:rsidR="005443EF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Rozmanitost</w:t>
      </w:r>
      <w:r w:rsidR="00DB7962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tohoto</w:t>
      </w:r>
      <w:r w:rsidR="005443EF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ekosy</w:t>
      </w:r>
      <w:r w:rsidR="00DB7962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stému</w:t>
      </w:r>
      <w:r w:rsidR="006B092F" w:rsidRPr="006B092F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,</w:t>
      </w:r>
      <w:r w:rsidR="00DB7962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pokud jde o typy podnikání nebo odvětví, je obrovská</w:t>
      </w:r>
      <w:r w:rsidR="00B21086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a českým firmám odemyká </w:t>
      </w:r>
      <w:r w:rsidR="00D81ADE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řadu byznysových příležitostí,</w:t>
      </w:r>
      <w:r w:rsidR="006B092F" w:rsidRPr="006B092F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“</w:t>
      </w:r>
      <w:r w:rsidR="006B092F">
        <w:rPr>
          <w:rFonts w:ascii="Calibri" w:eastAsiaTheme="minorHAnsi" w:hAnsi="Calibri" w:cs="Calibri"/>
          <w:sz w:val="22"/>
          <w:szCs w:val="22"/>
          <w:lang w:eastAsia="en-US"/>
        </w:rPr>
        <w:t xml:space="preserve"> říká </w:t>
      </w:r>
      <w:r w:rsidR="006B092F" w:rsidRPr="006B092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Radomil Doležal, generální ředitel CzechTrade</w:t>
      </w:r>
      <w:r w:rsidR="006B092F">
        <w:rPr>
          <w:rFonts w:ascii="Calibri" w:eastAsiaTheme="minorHAnsi" w:hAnsi="Calibri" w:cs="Calibri"/>
          <w:sz w:val="22"/>
          <w:szCs w:val="22"/>
          <w:lang w:eastAsia="en-US"/>
        </w:rPr>
        <w:t xml:space="preserve"> a dodává, že agentura CzechTrade </w:t>
      </w:r>
      <w:hyperlink r:id="rId7" w:history="1">
        <w:r w:rsidR="006B092F" w:rsidRPr="00087749">
          <w:rPr>
            <w:rStyle w:val="Hypertextovodkaz"/>
            <w:rFonts w:ascii="Calibri" w:eastAsiaTheme="minorHAnsi" w:hAnsi="Calibri" w:cs="Calibri"/>
            <w:sz w:val="22"/>
            <w:szCs w:val="22"/>
            <w:lang w:eastAsia="en-US"/>
          </w:rPr>
          <w:t>v</w:t>
        </w:r>
        <w:r w:rsidR="00353008" w:rsidRPr="00087749">
          <w:rPr>
            <w:rStyle w:val="Hypertextovodkaz"/>
            <w:rFonts w:ascii="Calibri" w:eastAsiaTheme="minorHAnsi" w:hAnsi="Calibri" w:cs="Calibri"/>
            <w:sz w:val="22"/>
            <w:szCs w:val="22"/>
            <w:lang w:eastAsia="en-US"/>
          </w:rPr>
          <w:t> </w:t>
        </w:r>
        <w:r w:rsidR="006B092F" w:rsidRPr="00087749">
          <w:rPr>
            <w:rStyle w:val="Hypertextovodkaz"/>
            <w:rFonts w:ascii="Calibri" w:eastAsiaTheme="minorHAnsi" w:hAnsi="Calibri" w:cs="Calibri"/>
            <w:sz w:val="22"/>
            <w:szCs w:val="22"/>
            <w:lang w:eastAsia="en-US"/>
          </w:rPr>
          <w:t>K</w:t>
        </w:r>
        <w:r w:rsidR="00353008" w:rsidRPr="00087749">
          <w:rPr>
            <w:rStyle w:val="Hypertextovodkaz"/>
            <w:rFonts w:ascii="Calibri" w:eastAsiaTheme="minorHAnsi" w:hAnsi="Calibri" w:cs="Calibri"/>
            <w:sz w:val="22"/>
            <w:szCs w:val="22"/>
            <w:lang w:eastAsia="en-US"/>
          </w:rPr>
          <w:t>anadě již působí</w:t>
        </w:r>
      </w:hyperlink>
      <w:r w:rsidR="00353008">
        <w:rPr>
          <w:rFonts w:ascii="Calibri" w:eastAsiaTheme="minorHAnsi" w:hAnsi="Calibri" w:cs="Calibri"/>
          <w:sz w:val="22"/>
          <w:szCs w:val="22"/>
          <w:lang w:eastAsia="en-US"/>
        </w:rPr>
        <w:t xml:space="preserve">. Své služby nabízí ze zahraniční kanceláře v Calgary od roku </w:t>
      </w:r>
      <w:r w:rsidR="00BA6157">
        <w:rPr>
          <w:rFonts w:ascii="Calibri" w:eastAsiaTheme="minorHAnsi" w:hAnsi="Calibri" w:cs="Calibri"/>
          <w:sz w:val="22"/>
          <w:szCs w:val="22"/>
          <w:lang w:eastAsia="en-US"/>
        </w:rPr>
        <w:t>2009</w:t>
      </w:r>
      <w:r w:rsidR="00B21086">
        <w:rPr>
          <w:rFonts w:ascii="Calibri" w:eastAsiaTheme="minorHAnsi" w:hAnsi="Calibri" w:cs="Calibri"/>
          <w:sz w:val="22"/>
          <w:szCs w:val="22"/>
          <w:lang w:eastAsia="en-US"/>
        </w:rPr>
        <w:t xml:space="preserve"> se zaměřením</w:t>
      </w:r>
      <w:r w:rsidR="00D81ADE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B21086" w:rsidRPr="00B21086">
        <w:rPr>
          <w:rFonts w:ascii="Calibri" w:eastAsiaTheme="minorHAnsi" w:hAnsi="Calibri" w:cs="Calibri"/>
          <w:sz w:val="22"/>
          <w:szCs w:val="22"/>
          <w:lang w:eastAsia="en-US"/>
        </w:rPr>
        <w:t>na tradiční průmysly</w:t>
      </w:r>
      <w:r w:rsidR="00D81ADE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B21086" w:rsidRPr="00B21086">
        <w:rPr>
          <w:rFonts w:ascii="Calibri" w:eastAsiaTheme="minorHAnsi" w:hAnsi="Calibri" w:cs="Calibri"/>
          <w:sz w:val="22"/>
          <w:szCs w:val="22"/>
          <w:lang w:eastAsia="en-US"/>
        </w:rPr>
        <w:t xml:space="preserve"> jako je energetika, těžařský průmysl, strojírenství, lesnictví </w:t>
      </w:r>
      <w:r w:rsidR="00D81ADE">
        <w:rPr>
          <w:rFonts w:ascii="Calibri" w:eastAsiaTheme="minorHAnsi" w:hAnsi="Calibri" w:cs="Calibri"/>
          <w:sz w:val="22"/>
          <w:szCs w:val="22"/>
          <w:lang w:eastAsia="en-US"/>
        </w:rPr>
        <w:t>či</w:t>
      </w:r>
      <w:r w:rsidR="00B21086" w:rsidRPr="00B21086">
        <w:rPr>
          <w:rFonts w:ascii="Calibri" w:eastAsiaTheme="minorHAnsi" w:hAnsi="Calibri" w:cs="Calibri"/>
          <w:sz w:val="22"/>
          <w:szCs w:val="22"/>
          <w:lang w:eastAsia="en-US"/>
        </w:rPr>
        <w:t xml:space="preserve"> zemědělství.</w:t>
      </w:r>
    </w:p>
    <w:p w14:paraId="5AC38117" w14:textId="77777777" w:rsidR="00171F7E" w:rsidRDefault="00171F7E" w:rsidP="00191209">
      <w:pPr>
        <w:pStyle w:val="Normlnweb"/>
        <w:spacing w:before="0" w:beforeAutospacing="0" w:after="0" w:afterAutospacing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540D68D" w14:textId="6D233C83" w:rsidR="006D56BE" w:rsidRDefault="006D56BE" w:rsidP="006D56BE">
      <w:pPr>
        <w:pStyle w:val="Normln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en-US"/>
        </w:rPr>
      </w:pPr>
      <w:r w:rsidRPr="03A3D6F0">
        <w:rPr>
          <w:rFonts w:ascii="Calibri" w:eastAsiaTheme="minorEastAsia" w:hAnsi="Calibri" w:cs="Calibri"/>
          <w:sz w:val="22"/>
          <w:szCs w:val="22"/>
          <w:lang w:eastAsia="en-US"/>
        </w:rPr>
        <w:t>Kanada</w:t>
      </w:r>
      <w:r w:rsidR="00D81ADE">
        <w:rPr>
          <w:rFonts w:ascii="Calibri" w:eastAsiaTheme="minorEastAsia" w:hAnsi="Calibri" w:cs="Calibri"/>
          <w:sz w:val="22"/>
          <w:szCs w:val="22"/>
          <w:lang w:eastAsia="en-US"/>
        </w:rPr>
        <w:t xml:space="preserve"> </w:t>
      </w:r>
      <w:r w:rsidRPr="03A3D6F0">
        <w:rPr>
          <w:rFonts w:ascii="Calibri" w:eastAsiaTheme="minorEastAsia" w:hAnsi="Calibri" w:cs="Calibri"/>
          <w:sz w:val="22"/>
          <w:szCs w:val="22"/>
          <w:lang w:eastAsia="en-US"/>
        </w:rPr>
        <w:t xml:space="preserve">podporuje rozvoj startupů, v Torontu od 17. do 20. června proběhne například startupová konference </w:t>
      </w:r>
      <w:hyperlink r:id="rId8">
        <w:r w:rsidRPr="03A3D6F0">
          <w:rPr>
            <w:rStyle w:val="Hypertextovodkaz"/>
            <w:rFonts w:asciiTheme="minorHAnsi" w:eastAsiaTheme="majorEastAsia" w:hAnsiTheme="minorHAnsi" w:cstheme="minorBidi"/>
            <w:sz w:val="22"/>
            <w:szCs w:val="22"/>
          </w:rPr>
          <w:t>Collision Conference</w:t>
        </w:r>
      </w:hyperlink>
      <w:r w:rsidRPr="03A3D6F0">
        <w:rPr>
          <w:rFonts w:asciiTheme="minorHAnsi" w:hAnsiTheme="minorHAnsi" w:cstheme="minorBidi"/>
          <w:sz w:val="22"/>
          <w:szCs w:val="22"/>
        </w:rPr>
        <w:t xml:space="preserve"> za účasti českých firem.</w:t>
      </w:r>
      <w:r>
        <w:rPr>
          <w:rFonts w:asciiTheme="minorHAnsi" w:hAnsiTheme="minorHAnsi" w:cstheme="minorBidi"/>
          <w:sz w:val="22"/>
          <w:szCs w:val="22"/>
        </w:rPr>
        <w:t xml:space="preserve"> V tomto roce se také v rámci Exportního vzdělávání CzechTrade uskuteční webinář, který podnikatelům představí příležitosti</w:t>
      </w:r>
      <w:r w:rsidR="00B21086">
        <w:rPr>
          <w:rFonts w:asciiTheme="minorHAnsi" w:hAnsiTheme="minorHAnsi" w:cstheme="minorBidi"/>
          <w:sz w:val="22"/>
          <w:szCs w:val="22"/>
        </w:rPr>
        <w:t xml:space="preserve"> ve</w:t>
      </w:r>
      <w:r>
        <w:rPr>
          <w:rFonts w:asciiTheme="minorHAnsi" w:hAnsiTheme="minorHAnsi" w:cstheme="minorBidi"/>
          <w:sz w:val="22"/>
          <w:szCs w:val="22"/>
        </w:rPr>
        <w:t xml:space="preserve"> východ</w:t>
      </w:r>
      <w:r w:rsidR="00B21086">
        <w:rPr>
          <w:rFonts w:asciiTheme="minorHAnsi" w:hAnsiTheme="minorHAnsi" w:cstheme="minorBidi"/>
          <w:sz w:val="22"/>
          <w:szCs w:val="22"/>
        </w:rPr>
        <w:t>ní</w:t>
      </w:r>
      <w:r>
        <w:rPr>
          <w:rFonts w:asciiTheme="minorHAnsi" w:hAnsiTheme="minorHAnsi" w:cstheme="minorBidi"/>
          <w:sz w:val="22"/>
          <w:szCs w:val="22"/>
        </w:rPr>
        <w:t xml:space="preserve"> Kanad</w:t>
      </w:r>
      <w:r w:rsidR="00B21086">
        <w:rPr>
          <w:rFonts w:asciiTheme="minorHAnsi" w:hAnsiTheme="minorHAnsi" w:cstheme="minorBidi"/>
          <w:sz w:val="22"/>
          <w:szCs w:val="22"/>
        </w:rPr>
        <w:t>ě</w:t>
      </w:r>
      <w:r w:rsidR="00D81ADE">
        <w:rPr>
          <w:rFonts w:asciiTheme="minorHAnsi" w:hAnsiTheme="minorHAnsi" w:cstheme="minorBidi"/>
          <w:sz w:val="22"/>
          <w:szCs w:val="22"/>
        </w:rPr>
        <w:t xml:space="preserve"> a</w:t>
      </w:r>
      <w:r w:rsidR="00B21086">
        <w:rPr>
          <w:rFonts w:asciiTheme="minorHAnsi" w:hAnsiTheme="minorHAnsi" w:cstheme="minorBidi"/>
          <w:sz w:val="22"/>
          <w:szCs w:val="22"/>
        </w:rPr>
        <w:t xml:space="preserve"> proč má smysl se o teritorium zajímat.</w:t>
      </w:r>
    </w:p>
    <w:p w14:paraId="43357265" w14:textId="77777777" w:rsidR="006D56BE" w:rsidRDefault="006D56BE" w:rsidP="03A3D6F0">
      <w:pPr>
        <w:pStyle w:val="Normln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en-US"/>
        </w:rPr>
      </w:pPr>
    </w:p>
    <w:p w14:paraId="643F2E75" w14:textId="749B6769" w:rsidR="00087749" w:rsidRPr="00B21086" w:rsidRDefault="000D1361" w:rsidP="00B21086">
      <w:pPr>
        <w:pStyle w:val="Normln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en-US"/>
        </w:rPr>
      </w:pPr>
      <w:r w:rsidRPr="03A3D6F0">
        <w:rPr>
          <w:rFonts w:ascii="Calibri" w:eastAsiaTheme="minorEastAsia" w:hAnsi="Calibri" w:cs="Calibri"/>
          <w:sz w:val="22"/>
          <w:szCs w:val="22"/>
          <w:lang w:eastAsia="en-US"/>
        </w:rPr>
        <w:t>Spolupráce mezi</w:t>
      </w:r>
      <w:r w:rsidR="005F2085">
        <w:rPr>
          <w:rFonts w:ascii="Calibri" w:eastAsiaTheme="minorEastAsia" w:hAnsi="Calibri" w:cs="Calibri"/>
          <w:sz w:val="22"/>
          <w:szCs w:val="22"/>
          <w:lang w:eastAsia="en-US"/>
        </w:rPr>
        <w:t xml:space="preserve"> agenturami</w:t>
      </w:r>
      <w:r w:rsidRPr="03A3D6F0">
        <w:rPr>
          <w:rFonts w:ascii="Calibri" w:eastAsiaTheme="minorEastAsia" w:hAnsi="Calibri" w:cs="Calibri"/>
          <w:sz w:val="22"/>
          <w:szCs w:val="22"/>
          <w:lang w:eastAsia="en-US"/>
        </w:rPr>
        <w:t xml:space="preserve"> CzechTrade a CzechInvest funguje v tuzemsku i zahraničí</w:t>
      </w:r>
      <w:r w:rsidR="006F4508">
        <w:rPr>
          <w:rFonts w:ascii="Calibri" w:eastAsiaTheme="minorEastAsia" w:hAnsi="Calibri" w:cs="Calibri"/>
          <w:sz w:val="22"/>
          <w:szCs w:val="22"/>
          <w:lang w:eastAsia="en-US"/>
        </w:rPr>
        <w:t xml:space="preserve"> </w:t>
      </w:r>
      <w:r w:rsidRPr="03A3D6F0">
        <w:rPr>
          <w:rFonts w:asciiTheme="minorHAnsi" w:hAnsiTheme="minorHAnsi" w:cstheme="minorBidi"/>
          <w:color w:val="242424"/>
          <w:sz w:val="22"/>
          <w:szCs w:val="22"/>
          <w:shd w:val="clear" w:color="auto" w:fill="FFFFFF"/>
        </w:rPr>
        <w:t>prostřednictvím společné sítě. CzechTrade poskytuje v 9 vybraných zahraničních kancelářích</w:t>
      </w:r>
      <w:r w:rsidR="005F2085">
        <w:rPr>
          <w:rFonts w:asciiTheme="minorHAnsi" w:hAnsiTheme="minorHAnsi" w:cstheme="minorBidi"/>
          <w:color w:val="242424"/>
          <w:sz w:val="22"/>
          <w:szCs w:val="22"/>
          <w:shd w:val="clear" w:color="auto" w:fill="FFFFFF"/>
        </w:rPr>
        <w:t xml:space="preserve"> (Mexiko, Chile, Indie - Bengalúr, Singapur, Benelux, Francie, Španěl</w:t>
      </w:r>
      <w:r w:rsidR="00744A30">
        <w:rPr>
          <w:rFonts w:asciiTheme="minorHAnsi" w:hAnsiTheme="minorHAnsi" w:cstheme="minorBidi"/>
          <w:color w:val="242424"/>
          <w:sz w:val="22"/>
          <w:szCs w:val="22"/>
          <w:shd w:val="clear" w:color="auto" w:fill="FFFFFF"/>
        </w:rPr>
        <w:t>s</w:t>
      </w:r>
      <w:r w:rsidR="005F2085">
        <w:rPr>
          <w:rFonts w:asciiTheme="minorHAnsi" w:hAnsiTheme="minorHAnsi" w:cstheme="minorBidi"/>
          <w:color w:val="242424"/>
          <w:sz w:val="22"/>
          <w:szCs w:val="22"/>
          <w:shd w:val="clear" w:color="auto" w:fill="FFFFFF"/>
        </w:rPr>
        <w:t>ko, Itálie a Izrael)</w:t>
      </w:r>
      <w:r w:rsidRPr="03A3D6F0">
        <w:rPr>
          <w:rFonts w:asciiTheme="minorHAnsi" w:hAnsiTheme="minorHAnsi" w:cstheme="minorBidi"/>
          <w:color w:val="242424"/>
          <w:sz w:val="22"/>
          <w:szCs w:val="22"/>
          <w:shd w:val="clear" w:color="auto" w:fill="FFFFFF"/>
        </w:rPr>
        <w:t xml:space="preserve"> vedle exportních aktivit i investiční </w:t>
      </w:r>
      <w:r w:rsidR="00E03F22">
        <w:rPr>
          <w:rFonts w:asciiTheme="minorHAnsi" w:hAnsiTheme="minorHAnsi" w:cstheme="minorBidi"/>
          <w:color w:val="242424"/>
          <w:sz w:val="22"/>
          <w:szCs w:val="22"/>
          <w:shd w:val="clear" w:color="auto" w:fill="FFFFFF"/>
        </w:rPr>
        <w:t>projekty</w:t>
      </w:r>
      <w:r w:rsidRPr="03A3D6F0">
        <w:rPr>
          <w:rFonts w:asciiTheme="minorHAnsi" w:hAnsiTheme="minorHAnsi" w:cstheme="minorBidi"/>
          <w:color w:val="242424"/>
          <w:sz w:val="22"/>
          <w:szCs w:val="22"/>
          <w:shd w:val="clear" w:color="auto" w:fill="FFFFFF"/>
        </w:rPr>
        <w:t xml:space="preserve">. CzechInvest naopak poskytuje služby pro exportéry v Soulu, Tokiu, San Franciscu a New Yorku a nyní nově také v Torontu. </w:t>
      </w:r>
    </w:p>
    <w:p w14:paraId="23390A69" w14:textId="77777777" w:rsidR="00087749" w:rsidRDefault="00087749" w:rsidP="00191209">
      <w:pPr>
        <w:pStyle w:val="xmsonormal"/>
        <w:rPr>
          <w:b/>
          <w:bCs/>
          <w:sz w:val="20"/>
          <w:szCs w:val="20"/>
        </w:rPr>
      </w:pPr>
    </w:p>
    <w:p w14:paraId="58FF2A55" w14:textId="344CDBCC" w:rsidR="00191209" w:rsidRPr="000F422B" w:rsidRDefault="00191209" w:rsidP="00191209">
      <w:pPr>
        <w:pStyle w:val="xmsonormal"/>
        <w:rPr>
          <w:b/>
          <w:bCs/>
          <w:sz w:val="20"/>
          <w:szCs w:val="20"/>
        </w:rPr>
      </w:pPr>
      <w:r w:rsidRPr="000F422B">
        <w:rPr>
          <w:b/>
          <w:bCs/>
          <w:sz w:val="20"/>
          <w:szCs w:val="20"/>
        </w:rPr>
        <w:t>O agentuře CzechTrade</w:t>
      </w:r>
    </w:p>
    <w:p w14:paraId="5007E455" w14:textId="77777777" w:rsidR="00191209" w:rsidRDefault="00191209" w:rsidP="00191209">
      <w:pPr>
        <w:pStyle w:val="Odstavectext"/>
        <w:spacing w:line="240" w:lineRule="auto"/>
        <w:rPr>
          <w:rStyle w:val="Hypertextovodkaz"/>
          <w:rFonts w:ascii="Calibri" w:hAnsi="Calibri" w:cs="Calibri"/>
        </w:rPr>
      </w:pPr>
      <w:r w:rsidRPr="00CC55E8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C55E8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64 zemích na pěti kontinentech. Více informací na </w:t>
      </w:r>
      <w:hyperlink r:id="rId9" w:history="1">
        <w:r w:rsidRPr="00B171B5">
          <w:rPr>
            <w:rStyle w:val="Hypertextovodkaz"/>
            <w:rFonts w:ascii="Calibri" w:hAnsi="Calibri" w:cs="Calibri"/>
          </w:rPr>
          <w:t>www.czechtrade.cz</w:t>
        </w:r>
      </w:hyperlink>
      <w:r w:rsidRPr="00CC55E8">
        <w:rPr>
          <w:rStyle w:val="Hypertextovodkaz"/>
          <w:rFonts w:ascii="Calibri" w:hAnsi="Calibri" w:cs="Calibri"/>
        </w:rPr>
        <w:t>.</w:t>
      </w:r>
    </w:p>
    <w:p w14:paraId="7238F8E6" w14:textId="77777777" w:rsidR="00087749" w:rsidRDefault="00087749" w:rsidP="00087749">
      <w:pPr>
        <w:pStyle w:val="xmsonormal"/>
        <w:jc w:val="both"/>
      </w:pPr>
    </w:p>
    <w:p w14:paraId="5550AB1C" w14:textId="679C4CBE" w:rsidR="00191209" w:rsidRDefault="00191209" w:rsidP="00087749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420C72CF" wp14:editId="729D3435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0842E42" w14:textId="77777777" w:rsidR="00191209" w:rsidRPr="00540F45" w:rsidRDefault="00191209" w:rsidP="00191209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9EF88B8" w14:textId="77777777" w:rsidR="00191209" w:rsidRPr="00540F45" w:rsidRDefault="00191209" w:rsidP="00191209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55CE683" w14:textId="77777777" w:rsidR="00191209" w:rsidRPr="001A4A7B" w:rsidRDefault="00191209" w:rsidP="00191209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Junior Account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10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04308C" w14:textId="77777777" w:rsidR="00191209" w:rsidRDefault="00191209" w:rsidP="00191209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C72CF" id="Obdélník 1" o:spid="_x0000_s1026" style="position:absolute;left:0;text-align:left;margin-left:70.5pt;margin-top:1.5pt;width:523.95pt;height:9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50842E42" w14:textId="77777777" w:rsidR="00191209" w:rsidRPr="00540F45" w:rsidRDefault="00191209" w:rsidP="00191209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9EF88B8" w14:textId="77777777" w:rsidR="00191209" w:rsidRPr="00540F45" w:rsidRDefault="00191209" w:rsidP="00191209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55CE683" w14:textId="77777777" w:rsidR="00191209" w:rsidRPr="001A4A7B" w:rsidRDefault="00191209" w:rsidP="00191209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11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04308C" w14:textId="77777777" w:rsidR="00191209" w:rsidRDefault="00191209" w:rsidP="0019120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3958DF7" w14:textId="77777777" w:rsidR="00392AD8" w:rsidRDefault="00392AD8"/>
    <w:sectPr w:rsidR="00392AD8" w:rsidSect="00B46C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88CF0" w14:textId="77777777" w:rsidR="00DC667C" w:rsidRDefault="00DC667C" w:rsidP="00191209">
      <w:pPr>
        <w:spacing w:after="0" w:line="240" w:lineRule="auto"/>
      </w:pPr>
      <w:r>
        <w:separator/>
      </w:r>
    </w:p>
  </w:endnote>
  <w:endnote w:type="continuationSeparator" w:id="0">
    <w:p w14:paraId="3D5CD547" w14:textId="77777777" w:rsidR="00DC667C" w:rsidRDefault="00DC667C" w:rsidP="00191209">
      <w:pPr>
        <w:spacing w:after="0" w:line="240" w:lineRule="auto"/>
      </w:pPr>
      <w:r>
        <w:continuationSeparator/>
      </w:r>
    </w:p>
  </w:endnote>
  <w:endnote w:type="continuationNotice" w:id="1">
    <w:p w14:paraId="0DCAC7C8" w14:textId="77777777" w:rsidR="00DC667C" w:rsidRDefault="00DC6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F37ED" w14:textId="77777777" w:rsidR="00DC667C" w:rsidRDefault="00DC667C" w:rsidP="00191209">
      <w:pPr>
        <w:spacing w:after="0" w:line="240" w:lineRule="auto"/>
      </w:pPr>
      <w:r>
        <w:separator/>
      </w:r>
    </w:p>
  </w:footnote>
  <w:footnote w:type="continuationSeparator" w:id="0">
    <w:p w14:paraId="5C2F6181" w14:textId="77777777" w:rsidR="00DC667C" w:rsidRDefault="00DC667C" w:rsidP="00191209">
      <w:pPr>
        <w:spacing w:after="0" w:line="240" w:lineRule="auto"/>
      </w:pPr>
      <w:r>
        <w:continuationSeparator/>
      </w:r>
    </w:p>
  </w:footnote>
  <w:footnote w:type="continuationNotice" w:id="1">
    <w:p w14:paraId="7A84C724" w14:textId="77777777" w:rsidR="00DC667C" w:rsidRDefault="00DC6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E606E" w14:textId="77777777" w:rsidR="00477D0E" w:rsidRDefault="00477D0E" w:rsidP="00FC770E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665B789A" wp14:editId="5E2E97EA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61548" w14:textId="77777777" w:rsidR="00477D0E" w:rsidRDefault="00477D0E">
    <w:pPr>
      <w:pStyle w:val="Zhlav"/>
    </w:pPr>
  </w:p>
  <w:p w14:paraId="0A5B4347" w14:textId="77777777" w:rsidR="00477D0E" w:rsidRDefault="00477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C7655"/>
    <w:multiLevelType w:val="multilevel"/>
    <w:tmpl w:val="BD9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662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09"/>
    <w:rsid w:val="00041EE6"/>
    <w:rsid w:val="0004622D"/>
    <w:rsid w:val="00087749"/>
    <w:rsid w:val="000D1361"/>
    <w:rsid w:val="000E6571"/>
    <w:rsid w:val="00171F7E"/>
    <w:rsid w:val="00191209"/>
    <w:rsid w:val="00194E48"/>
    <w:rsid w:val="00353008"/>
    <w:rsid w:val="00381F60"/>
    <w:rsid w:val="00392AD8"/>
    <w:rsid w:val="003D47B4"/>
    <w:rsid w:val="003D6340"/>
    <w:rsid w:val="00477D0E"/>
    <w:rsid w:val="00542A72"/>
    <w:rsid w:val="005443EF"/>
    <w:rsid w:val="005A5E47"/>
    <w:rsid w:val="005B5C0F"/>
    <w:rsid w:val="005D0745"/>
    <w:rsid w:val="005D721F"/>
    <w:rsid w:val="005F2085"/>
    <w:rsid w:val="00606A5B"/>
    <w:rsid w:val="006220EE"/>
    <w:rsid w:val="0064AE4A"/>
    <w:rsid w:val="006633DD"/>
    <w:rsid w:val="006B092F"/>
    <w:rsid w:val="006D56BE"/>
    <w:rsid w:val="006F4508"/>
    <w:rsid w:val="007326E6"/>
    <w:rsid w:val="00744A30"/>
    <w:rsid w:val="007836B8"/>
    <w:rsid w:val="00841713"/>
    <w:rsid w:val="009F4BFA"/>
    <w:rsid w:val="00A95322"/>
    <w:rsid w:val="00AC2255"/>
    <w:rsid w:val="00B21086"/>
    <w:rsid w:val="00B212FB"/>
    <w:rsid w:val="00B46C53"/>
    <w:rsid w:val="00BA6157"/>
    <w:rsid w:val="00BD2579"/>
    <w:rsid w:val="00C25685"/>
    <w:rsid w:val="00C47133"/>
    <w:rsid w:val="00CC4A37"/>
    <w:rsid w:val="00D11DA1"/>
    <w:rsid w:val="00D15757"/>
    <w:rsid w:val="00D81ADE"/>
    <w:rsid w:val="00DB7962"/>
    <w:rsid w:val="00DC667C"/>
    <w:rsid w:val="00E03F22"/>
    <w:rsid w:val="00E42B10"/>
    <w:rsid w:val="00E4687B"/>
    <w:rsid w:val="00EC06B6"/>
    <w:rsid w:val="00FC02F8"/>
    <w:rsid w:val="00FC770E"/>
    <w:rsid w:val="03A3D6F0"/>
    <w:rsid w:val="0550134A"/>
    <w:rsid w:val="09ACF70A"/>
    <w:rsid w:val="2203A6F8"/>
    <w:rsid w:val="34098011"/>
    <w:rsid w:val="36067B7F"/>
    <w:rsid w:val="452D340B"/>
    <w:rsid w:val="581EDB85"/>
    <w:rsid w:val="68ED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8F392"/>
  <w15:chartTrackingRefBased/>
  <w15:docId w15:val="{F28BADB3-82B9-4366-981E-8C7273CD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1209"/>
  </w:style>
  <w:style w:type="paragraph" w:styleId="Nadpis1">
    <w:name w:val="heading 1"/>
    <w:basedOn w:val="Normln"/>
    <w:next w:val="Normln"/>
    <w:link w:val="Nadpis1Char"/>
    <w:uiPriority w:val="9"/>
    <w:qFormat/>
    <w:rsid w:val="00191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1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1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1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1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1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1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1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1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1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1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1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12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12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12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12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12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12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1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1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1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1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12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12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12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1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12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1209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19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191209"/>
  </w:style>
  <w:style w:type="paragraph" w:customStyle="1" w:styleId="xmsonormal">
    <w:name w:val="x_msonormal"/>
    <w:basedOn w:val="Normln"/>
    <w:rsid w:val="00191209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1209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191209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191209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Normlnweb">
    <w:name w:val="Normal (Web)"/>
    <w:basedOn w:val="Normln"/>
    <w:uiPriority w:val="99"/>
    <w:unhideWhenUsed/>
    <w:rsid w:val="0019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12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12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12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9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209"/>
  </w:style>
  <w:style w:type="paragraph" w:customStyle="1" w:styleId="xmsolistparagraph">
    <w:name w:val="x_msolistparagraph"/>
    <w:basedOn w:val="Normln"/>
    <w:rsid w:val="0019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12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12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1209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87749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7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774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41EE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2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isionconf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C:\Users\jitka.novackova\AppData\Local\Microsoft\Windows\INetCache\Content.Outlook\6B664076\Zahrani&#269;n&#237;%20s&#237;&#357;%20CzechTrade%20poskytuje%20slu&#382;by%20na%20podporu%20&#269;esk&#233;ho%20exportu%20prost&#345;ednictv&#237;m%2055%20zahrani&#269;n&#237;ch%20kancel&#225;&#345;&#237;,%20s&#237;dl&#237;c&#237;ch%20ve%2046%20zem&#237;ch.%20Vzhledem%20k%20roz&#353;&#237;&#345;en&#233;%20p&#367;sobnosti%20n&#283;kter&#253;ch%20zahrani&#269;n&#237;ch%20kancel&#225;&#345;&#237;%20mohly%20&#269;esk&#233;%20firmy%20vyu&#382;&#237;t%20slu&#382;eb%20v%2064%20zem&#237;ch%20po%20cel&#233;m%20sv&#283;t&#283;.%20V%20roce%202023%20pokra&#269;ovala%20spolupr&#225;ce%20s%20agenturou%20CzechInvest%20a%20ob&#283;%20agentury%20tak%20v%20zahrani&#269;&#237;%20p&#367;sob&#237;%20prost&#345;ednictv&#237;m%20spole&#269;n&#233;%20s&#237;t&#283;.%20CzechTrade%20poskytuje%20v%209%20vybran&#253;ch%20zahrani&#269;n&#237;ch%20kancel&#225;&#345;&#237;ch%20vedle%20exportn&#237;ch%20aktivit%20i%20investi&#269;n&#237;%20nab&#237;dky%20a%20start-upov&#233;%20projekty.%20CzechInvest%20naopak%20poskytuje%20slu&#382;by%20pro%20export&#233;ry%20v%20Soulu,%20Tokiu,%20San%20Franciscu%20a%20New%20Yorku%20+%20nyn&#237;%20nov&#283;%20tak&#233;%20v%20Torontu.%20Zahrani&#269;n&#237;%20kancel&#225;&#345;e%20CzechTrade%20jsou%20rozd&#283;leny%20do%209%20region&#225;ln&#237;ch%20center.%20Toto%20rozd&#283;len&#237;%20umo&#382;&#328;uje%20efektivn&#237;%20veden&#237;%20jednotliv&#253;ch%20kancel&#225;&#345;&#237;%20p&#367;sob&#237;c&#237;ch%20v%20ur&#269;it&#233;m%20regionu.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tka.novackova@czechtrad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zechtrad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7143462</vt:i4>
      </vt:variant>
      <vt:variant>
        <vt:i4>3</vt:i4>
      </vt:variant>
      <vt:variant>
        <vt:i4>0</vt:i4>
      </vt:variant>
      <vt:variant>
        <vt:i4>5</vt:i4>
      </vt:variant>
      <vt:variant>
        <vt:lpwstr>https://collisionconf.com/</vt:lpwstr>
      </vt:variant>
      <vt:variant>
        <vt:lpwstr/>
      </vt:variant>
      <vt:variant>
        <vt:i4>12976155</vt:i4>
      </vt:variant>
      <vt:variant>
        <vt:i4>0</vt:i4>
      </vt:variant>
      <vt:variant>
        <vt:i4>0</vt:i4>
      </vt:variant>
      <vt:variant>
        <vt:i4>5</vt:i4>
      </vt:variant>
      <vt:variant>
        <vt:lpwstr>Zahraniční síť CzechTrade poskytuje služby na podporu českého exportu prostřednictvím 55 zahraničních kanceláří, sídlících ve 46 zemích. Vzhledem k rozšířené působnosti některých zahraničních kanceláří mohly české firmy využít služeb v 64 zemích po celém světě. V roce 2023 pokračovala spolupráce s agenturou CzechInvest a obě agentury tak v zahraničí působí prostřednictvím společné sítě. CzechTrade poskytuje v 9 vybraných zahraničních kancelářích vedle exportních aktivit i investiční nabídky a start-upové projekty. CzechInvest naopak poskytuje služby pro exportéry v Soulu, Tokiu, San Franciscu a New Yorku + nyní nově také v Torontu. Zahraniční kanceláře CzechTrade jsou rozděleny do 9 regionálních center. Toto rozdělení umožňuje efektivní vedení jednotlivých kanceláří působících v určitém regionu.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5</cp:revision>
  <dcterms:created xsi:type="dcterms:W3CDTF">2024-05-22T12:09:00Z</dcterms:created>
  <dcterms:modified xsi:type="dcterms:W3CDTF">2024-05-22T12:13:00Z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472d068097735c2630a8b7f272f92842ad4d590544d3a15fb30f80994bd3ddba</vt:lpwstr>
  </property>
</Properties>
</file>